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249" w:rsidRDefault="00183249">
      <w:pPr>
        <w:spacing w:after="0" w:line="10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183249" w:rsidRDefault="00183249">
      <w:pPr>
        <w:spacing w:after="0" w:line="10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183249" w:rsidRDefault="00CA1976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 ТЕХНИЧЕСКИЕ ХАРАКТЕРИСТИКИ</w:t>
      </w:r>
    </w:p>
    <w:tbl>
      <w:tblPr>
        <w:tblW w:w="949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2687"/>
        <w:gridCol w:w="3360"/>
        <w:gridCol w:w="3446"/>
      </w:tblGrid>
      <w:tr w:rsidR="002F6173" w:rsidTr="002F6173">
        <w:tc>
          <w:tcPr>
            <w:tcW w:w="26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2F6173" w:rsidRDefault="002F6173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2F6173" w:rsidRDefault="002F6173">
            <w:pPr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8800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</w:t>
            </w:r>
          </w:p>
        </w:tc>
        <w:tc>
          <w:tcPr>
            <w:tcW w:w="34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2F6173" w:rsidRDefault="002F6173">
            <w:pPr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8800H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</w:t>
            </w:r>
          </w:p>
        </w:tc>
      </w:tr>
      <w:tr w:rsidR="002F6173" w:rsidTr="002F6173">
        <w:tc>
          <w:tcPr>
            <w:tcW w:w="26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2F6173" w:rsidRDefault="002F6173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Сфера применения</w:t>
            </w:r>
          </w:p>
        </w:tc>
        <w:tc>
          <w:tcPr>
            <w:tcW w:w="3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2F6173" w:rsidRDefault="002F6173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Общие типы ткани, материалы легкого и среднего веса</w:t>
            </w:r>
          </w:p>
        </w:tc>
        <w:tc>
          <w:tcPr>
            <w:tcW w:w="34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2F6173" w:rsidRDefault="002F6173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Материалы среднего веса, материалы тяжелого веса</w:t>
            </w:r>
          </w:p>
        </w:tc>
      </w:tr>
      <w:tr w:rsidR="002F6173" w:rsidTr="002F6173">
        <w:tc>
          <w:tcPr>
            <w:tcW w:w="26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2F6173" w:rsidRDefault="002F6173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Скорость шитья</w:t>
            </w:r>
          </w:p>
        </w:tc>
        <w:tc>
          <w:tcPr>
            <w:tcW w:w="3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2F6173" w:rsidRDefault="002F6173">
            <w:pPr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Максимум 5,000 оборотов в минуту</w:t>
            </w:r>
          </w:p>
        </w:tc>
        <w:tc>
          <w:tcPr>
            <w:tcW w:w="34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2F6173" w:rsidRDefault="002F6173">
            <w:pPr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Максимум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 оборотов в минуту</w:t>
            </w:r>
          </w:p>
        </w:tc>
      </w:tr>
      <w:tr w:rsidR="00183249" w:rsidTr="002F6173">
        <w:tc>
          <w:tcPr>
            <w:tcW w:w="26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CA197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Максимальная длина стежка</w:t>
            </w:r>
          </w:p>
        </w:tc>
        <w:tc>
          <w:tcPr>
            <w:tcW w:w="3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786C10" w:rsidP="00786C10">
            <w:pPr>
              <w:spacing w:after="0" w:line="100" w:lineRule="atLeast"/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       </w:t>
            </w:r>
            <w:r w:rsidR="00CA1976">
              <w:rPr>
                <w:rFonts w:ascii="Times New Roman" w:hAnsi="Times New Roman" w:cs="Times New Roman"/>
                <w:sz w:val="20"/>
                <w:szCs w:val="20"/>
              </w:rPr>
              <w:t>5 мм</w:t>
            </w:r>
          </w:p>
        </w:tc>
        <w:tc>
          <w:tcPr>
            <w:tcW w:w="34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CA1976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7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</w:tr>
      <w:tr w:rsidR="002F6173" w:rsidTr="002F6173">
        <w:tc>
          <w:tcPr>
            <w:tcW w:w="26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2F6173" w:rsidRDefault="002F6173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Игла</w:t>
            </w:r>
          </w:p>
        </w:tc>
        <w:tc>
          <w:tcPr>
            <w:tcW w:w="3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2F6173" w:rsidRDefault="002F6173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DBx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 #9 - #18</w:t>
            </w:r>
          </w:p>
        </w:tc>
        <w:tc>
          <w:tcPr>
            <w:tcW w:w="34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2F6173" w:rsidRDefault="002F6173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DPx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5 #20 - #23</w:t>
            </w:r>
          </w:p>
        </w:tc>
      </w:tr>
      <w:tr w:rsidR="002F6173" w:rsidTr="002F6173">
        <w:tc>
          <w:tcPr>
            <w:tcW w:w="26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2F6173" w:rsidRDefault="002F6173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 w:colFirst="1" w:colLast="1"/>
            <w:r>
              <w:rPr>
                <w:rFonts w:ascii="Times New Roman" w:hAnsi="Times New Roman" w:cs="Times New Roman"/>
                <w:sz w:val="20"/>
                <w:szCs w:val="20"/>
              </w:rPr>
              <w:t>Подъем прижимной лапки</w:t>
            </w:r>
          </w:p>
        </w:tc>
        <w:tc>
          <w:tcPr>
            <w:tcW w:w="3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2F6173" w:rsidRDefault="002F6173">
            <w:pPr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мм (минимальный)</w:t>
            </w:r>
          </w:p>
          <w:p w:rsidR="002F6173" w:rsidRDefault="002F6173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 мм (максимальный)</w:t>
            </w:r>
          </w:p>
        </w:tc>
        <w:tc>
          <w:tcPr>
            <w:tcW w:w="34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2F6173" w:rsidRDefault="002F6173">
            <w:pPr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5,5 мм (минимальный)</w:t>
            </w:r>
          </w:p>
          <w:p w:rsidR="002F6173" w:rsidRDefault="002F6173">
            <w:pPr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 мм (максимальный)</w:t>
            </w:r>
          </w:p>
        </w:tc>
      </w:tr>
      <w:bookmarkEnd w:id="0"/>
      <w:tr w:rsidR="00183249" w:rsidTr="002F6173">
        <w:tc>
          <w:tcPr>
            <w:tcW w:w="26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CA197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Смазочное масло</w:t>
            </w:r>
          </w:p>
        </w:tc>
        <w:tc>
          <w:tcPr>
            <w:tcW w:w="68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CA1976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Масло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Defrix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Oil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№1</w:t>
            </w:r>
          </w:p>
        </w:tc>
      </w:tr>
      <w:tr w:rsidR="00183249" w:rsidTr="002F6173">
        <w:tc>
          <w:tcPr>
            <w:tcW w:w="26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CA197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Шумовые характеристики</w:t>
            </w:r>
          </w:p>
        </w:tc>
        <w:tc>
          <w:tcPr>
            <w:tcW w:w="68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CA197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Шум на рабочем месте в условиях рабочей скорости</w:t>
            </w:r>
          </w:p>
          <w:p w:rsidR="00183249" w:rsidRDefault="00CA197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= 4.500 мин.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PA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≤ 83 дБ(А)</w:t>
            </w:r>
          </w:p>
          <w:p w:rsidR="00183249" w:rsidRDefault="00CA197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Измерение уровня шума по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45635-48-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-1. </w:t>
            </w:r>
          </w:p>
        </w:tc>
      </w:tr>
    </w:tbl>
    <w:p w:rsidR="00183249" w:rsidRDefault="00183249">
      <w:pPr>
        <w:spacing w:after="0" w:line="100" w:lineRule="atLeast"/>
        <w:rPr>
          <w:rFonts w:ascii="Times New Roman" w:hAnsi="Times New Roman" w:cs="Times New Roman"/>
          <w:sz w:val="20"/>
          <w:szCs w:val="20"/>
        </w:rPr>
      </w:pPr>
    </w:p>
    <w:p w:rsidR="00183249" w:rsidRDefault="00CA1976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 УСТАНОВКА</w:t>
      </w:r>
    </w:p>
    <w:p w:rsidR="00183249" w:rsidRDefault="00CA1976">
      <w:pPr>
        <w:spacing w:after="0" w:line="100" w:lineRule="atLeast"/>
      </w:pPr>
      <w:r>
        <w:rPr>
          <w:noProof/>
          <w:lang w:eastAsia="ru-RU"/>
        </w:rPr>
        <w:drawing>
          <wp:inline distT="0" distB="0" distL="0" distR="0">
            <wp:extent cx="5939790" cy="3474720"/>
            <wp:effectExtent l="0" t="0" r="0" b="0"/>
            <wp:docPr id="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249" w:rsidRDefault="00183249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183249" w:rsidRPr="00786C10" w:rsidRDefault="00CA1976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(1) </w:t>
      </w:r>
      <w:r w:rsidR="00786C10">
        <w:rPr>
          <w:rFonts w:ascii="Times New Roman" w:hAnsi="Times New Roman" w:cs="Times New Roman"/>
          <w:b/>
        </w:rPr>
        <w:t xml:space="preserve">Установка </w:t>
      </w:r>
      <w:proofErr w:type="spellStart"/>
      <w:r w:rsidR="00786C10">
        <w:rPr>
          <w:rFonts w:ascii="Times New Roman" w:hAnsi="Times New Roman" w:cs="Times New Roman"/>
          <w:b/>
        </w:rPr>
        <w:t>маслянного</w:t>
      </w:r>
      <w:proofErr w:type="spellEnd"/>
      <w:r w:rsidR="00786C10">
        <w:rPr>
          <w:rFonts w:ascii="Times New Roman" w:hAnsi="Times New Roman" w:cs="Times New Roman"/>
          <w:b/>
        </w:rPr>
        <w:t xml:space="preserve"> картера</w:t>
      </w:r>
    </w:p>
    <w:p w:rsidR="00183249" w:rsidRDefault="00786C10">
      <w:pPr>
        <w:spacing w:after="0" w:line="36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1) Картер</w:t>
      </w:r>
      <w:r w:rsidR="00CA1976">
        <w:rPr>
          <w:rFonts w:ascii="Times New Roman" w:hAnsi="Times New Roman" w:cs="Times New Roman"/>
          <w:sz w:val="20"/>
        </w:rPr>
        <w:t xml:space="preserve"> должен устанавливаться на четырех опорах в столе машины</w:t>
      </w:r>
      <w:proofErr w:type="gramStart"/>
      <w:r w:rsidR="00CA1976">
        <w:rPr>
          <w:rFonts w:ascii="Times New Roman" w:hAnsi="Times New Roman" w:cs="Times New Roman"/>
          <w:sz w:val="20"/>
        </w:rPr>
        <w:t>..</w:t>
      </w:r>
      <w:proofErr w:type="gramEnd"/>
    </w:p>
    <w:p w:rsidR="00183249" w:rsidRDefault="00CA1976">
      <w:pPr>
        <w:spacing w:after="0" w:line="36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2) Установите две резиновые подкладки </w:t>
      </w:r>
      <w:r>
        <w:rPr>
          <w:rFonts w:ascii="Wingdings" w:hAnsi="Wingdings" w:cs="Times New Roman"/>
          <w:sz w:val="20"/>
        </w:rPr>
        <w:t></w:t>
      </w:r>
      <w:r>
        <w:rPr>
          <w:rFonts w:ascii="Times New Roman" w:hAnsi="Times New Roman" w:cs="Times New Roman"/>
          <w:sz w:val="20"/>
        </w:rPr>
        <w:t xml:space="preserve"> на стороне (</w:t>
      </w:r>
      <w:r>
        <w:rPr>
          <w:rFonts w:ascii="Times New Roman" w:hAnsi="Times New Roman" w:cs="Times New Roman"/>
          <w:b/>
          <w:sz w:val="20"/>
        </w:rPr>
        <w:t>А)</w:t>
      </w:r>
      <w:r>
        <w:rPr>
          <w:rFonts w:ascii="Times New Roman" w:hAnsi="Times New Roman" w:cs="Times New Roman"/>
          <w:sz w:val="20"/>
        </w:rPr>
        <w:t xml:space="preserve"> (сторона оператора) при помощи шурупов </w:t>
      </w:r>
      <w:r>
        <w:rPr>
          <w:rFonts w:ascii="Wingdings" w:hAnsi="Wingdings" w:cs="Times New Roman"/>
          <w:sz w:val="20"/>
        </w:rPr>
        <w:t></w:t>
      </w:r>
      <w:r>
        <w:rPr>
          <w:rFonts w:ascii="Times New Roman" w:hAnsi="Times New Roman" w:cs="Times New Roman"/>
          <w:sz w:val="20"/>
        </w:rPr>
        <w:t xml:space="preserve"> как показано на рисунке выше. Установите две амортизационные подкладки </w:t>
      </w:r>
      <w:r>
        <w:rPr>
          <w:rFonts w:ascii="Wingdings" w:hAnsi="Wingdings" w:cs="Times New Roman"/>
          <w:sz w:val="20"/>
        </w:rPr>
        <w:t></w:t>
      </w:r>
      <w:r>
        <w:rPr>
          <w:rFonts w:ascii="Times New Roman" w:hAnsi="Times New Roman" w:cs="Times New Roman"/>
          <w:sz w:val="20"/>
        </w:rPr>
        <w:t xml:space="preserve"> на стороне (</w:t>
      </w:r>
      <w:r>
        <w:rPr>
          <w:rFonts w:ascii="Times New Roman" w:hAnsi="Times New Roman" w:cs="Times New Roman"/>
          <w:b/>
          <w:sz w:val="20"/>
        </w:rPr>
        <w:t>В)</w:t>
      </w:r>
      <w:r>
        <w:rPr>
          <w:rFonts w:ascii="Times New Roman" w:hAnsi="Times New Roman" w:cs="Times New Roman"/>
          <w:sz w:val="20"/>
        </w:rPr>
        <w:t xml:space="preserve"> (сторона петли) на резинов</w:t>
      </w:r>
      <w:r w:rsidR="00786C10">
        <w:rPr>
          <w:rFonts w:ascii="Times New Roman" w:hAnsi="Times New Roman" w:cs="Times New Roman"/>
          <w:sz w:val="20"/>
        </w:rPr>
        <w:t>ый клей. Установите картер</w:t>
      </w:r>
      <w:r>
        <w:rPr>
          <w:rFonts w:ascii="Times New Roman" w:hAnsi="Times New Roman" w:cs="Times New Roman"/>
          <w:sz w:val="20"/>
        </w:rPr>
        <w:t xml:space="preserve"> </w:t>
      </w:r>
      <w:r>
        <w:rPr>
          <w:rFonts w:ascii="Wingdings" w:hAnsi="Wingdings" w:cs="Cambria Math"/>
          <w:sz w:val="20"/>
        </w:rPr>
        <w:t></w:t>
      </w:r>
      <w:r>
        <w:rPr>
          <w:rFonts w:ascii="Times New Roman" w:hAnsi="Times New Roman" w:cs="Times New Roman"/>
          <w:sz w:val="20"/>
        </w:rPr>
        <w:t xml:space="preserve"> на закреплённые подкладки.</w:t>
      </w:r>
    </w:p>
    <w:p w:rsidR="00183249" w:rsidRDefault="00CA1976">
      <w:pPr>
        <w:spacing w:after="0" w:line="36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3) Установите петлю </w:t>
      </w:r>
      <w:r>
        <w:rPr>
          <w:rFonts w:ascii="Wingdings" w:hAnsi="Wingdings" w:cs="Cambria Math"/>
          <w:sz w:val="20"/>
        </w:rPr>
        <w:t></w:t>
      </w:r>
      <w:r>
        <w:rPr>
          <w:rFonts w:ascii="Times New Roman" w:hAnsi="Times New Roman" w:cs="Times New Roman"/>
          <w:sz w:val="20"/>
        </w:rPr>
        <w:t xml:space="preserve"> в отверстие основания машины и установите головку машины на резиновую петлю стола </w:t>
      </w:r>
      <w:r>
        <w:rPr>
          <w:rFonts w:ascii="Wingdings" w:hAnsi="Wingdings" w:cs="Cambria Math"/>
          <w:sz w:val="20"/>
        </w:rPr>
        <w:t></w:t>
      </w:r>
      <w:r>
        <w:rPr>
          <w:rFonts w:ascii="Times New Roman" w:hAnsi="Times New Roman" w:cs="Times New Roman"/>
          <w:sz w:val="20"/>
        </w:rPr>
        <w:t xml:space="preserve"> перед тем, как установить головку машины на подкладки </w:t>
      </w:r>
      <w:r>
        <w:rPr>
          <w:rFonts w:ascii="Wingdings" w:hAnsi="Wingdings" w:cs="Cambria Math"/>
          <w:sz w:val="20"/>
        </w:rPr>
        <w:t></w:t>
      </w:r>
      <w:r>
        <w:rPr>
          <w:rFonts w:ascii="Times New Roman" w:hAnsi="Times New Roman" w:cs="Times New Roman"/>
          <w:sz w:val="20"/>
        </w:rPr>
        <w:t>, закреплённые в четырех углах.</w:t>
      </w:r>
    </w:p>
    <w:p w:rsidR="00183249" w:rsidRDefault="00183249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183249" w:rsidRDefault="00CA1976">
      <w:pPr>
        <w:suppressAutoHyphens w:val="0"/>
        <w:spacing w:after="0" w:line="240" w:lineRule="auto"/>
        <w:rPr>
          <w:rFonts w:ascii="Times New Roman" w:hAnsi="Times New Roman" w:cs="Times New Roman"/>
          <w:b/>
        </w:rPr>
      </w:pPr>
      <w:r>
        <w:br w:type="page"/>
      </w:r>
    </w:p>
    <w:p w:rsidR="00183249" w:rsidRDefault="00CA1976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3. УСТАНОВКА КРЫШКИ РЕМНЯ И МЕХАНИЗМА НАМОТКИ</w:t>
      </w:r>
    </w:p>
    <w:tbl>
      <w:tblPr>
        <w:tblW w:w="9579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1176"/>
        <w:gridCol w:w="8403"/>
      </w:tblGrid>
      <w:tr w:rsidR="00183249">
        <w:trPr>
          <w:trHeight w:val="910"/>
        </w:trPr>
        <w:tc>
          <w:tcPr>
            <w:tcW w:w="1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4520" cy="556895"/>
                  <wp:effectExtent l="0" t="0" r="0" b="0"/>
                  <wp:docPr id="2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ПРЕДУПРЕЖДЕНИЕ: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Перед тем как начать работу, отключите питание, чтобы избежать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травмоопасных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ситуаций, связанных с внезапным включением швейной машины.</w:t>
            </w:r>
          </w:p>
        </w:tc>
      </w:tr>
      <w:tr w:rsidR="00183249">
        <w:trPr>
          <w:trHeight w:val="390"/>
        </w:trPr>
        <w:tc>
          <w:tcPr>
            <w:tcW w:w="957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18324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83249">
        <w:trPr>
          <w:trHeight w:val="4108"/>
        </w:trPr>
        <w:tc>
          <w:tcPr>
            <w:tcW w:w="957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30900" cy="2520950"/>
                  <wp:effectExtent l="0" t="0" r="0" b="0"/>
                  <wp:docPr id="3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252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3249" w:rsidRDefault="00183249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183249" w:rsidRDefault="00CA1976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4. РЕГУЛИРОВКА ВЫСОТЫ КОЛЕННОГО ПОДЪЕМНИКА</w:t>
      </w:r>
    </w:p>
    <w:tbl>
      <w:tblPr>
        <w:tblW w:w="9579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1176"/>
        <w:gridCol w:w="8403"/>
      </w:tblGrid>
      <w:tr w:rsidR="00183249">
        <w:trPr>
          <w:trHeight w:val="910"/>
        </w:trPr>
        <w:tc>
          <w:tcPr>
            <w:tcW w:w="1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4520" cy="556895"/>
                  <wp:effectExtent l="0" t="0" r="0" b="0"/>
                  <wp:docPr id="4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ПРЕДУПРЕЖДЕНИЕ: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Перед тем как начать работу, отключите питание, чтобы избежать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травмоопасных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ситуаций, связанных с внезапным включением швейной машины.</w:t>
            </w:r>
          </w:p>
        </w:tc>
      </w:tr>
      <w:tr w:rsidR="00183249">
        <w:trPr>
          <w:trHeight w:val="138"/>
        </w:trPr>
        <w:tc>
          <w:tcPr>
            <w:tcW w:w="957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18324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83249">
        <w:trPr>
          <w:trHeight w:val="2735"/>
        </w:trPr>
        <w:tc>
          <w:tcPr>
            <w:tcW w:w="957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41365" cy="1487170"/>
                  <wp:effectExtent l="0" t="0" r="0" b="0"/>
                  <wp:docPr id="5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477" t="4873" r="1269" b="6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1365" cy="148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3249" w:rsidRDefault="0018324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83249" w:rsidRDefault="00CA1976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1) Стандартная высота </w:t>
      </w:r>
      <w:proofErr w:type="gramStart"/>
      <w:r>
        <w:rPr>
          <w:rFonts w:ascii="Times New Roman" w:hAnsi="Times New Roman" w:cs="Times New Roman"/>
          <w:sz w:val="20"/>
          <w:szCs w:val="20"/>
        </w:rPr>
        <w:t>прижимной лапки, поднятой при помощи коленного подъемника составляет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10 мм.</w:t>
      </w:r>
    </w:p>
    <w:p w:rsidR="00183249" w:rsidRDefault="00CA1976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2) Вы можете отрегулировать высоту подъема прижимной лапки до 13 мм при помощи регулировочного винта </w:t>
      </w:r>
      <w:r>
        <w:rPr>
          <w:rFonts w:ascii="Wingdings" w:hAnsi="Wingdings" w:cs="Times New Roman"/>
          <w:sz w:val="20"/>
          <w:szCs w:val="20"/>
        </w:rPr>
        <w:t></w:t>
      </w:r>
      <w:r>
        <w:rPr>
          <w:rFonts w:ascii="Times New Roman" w:hAnsi="Times New Roman" w:cs="Times New Roman"/>
          <w:sz w:val="20"/>
          <w:szCs w:val="20"/>
        </w:rPr>
        <w:t xml:space="preserve"> коленного подъемника.</w:t>
      </w:r>
    </w:p>
    <w:p w:rsidR="00183249" w:rsidRDefault="00CA1976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3) Отрегулировав высоту подъема прижимной лапки на отметку более 10 мм, убедитесь, </w:t>
      </w:r>
      <w:r w:rsidR="00786C10">
        <w:rPr>
          <w:rFonts w:ascii="Times New Roman" w:hAnsi="Times New Roman" w:cs="Times New Roman"/>
          <w:sz w:val="20"/>
          <w:szCs w:val="20"/>
        </w:rPr>
        <w:t xml:space="preserve">что нижний конец </w:t>
      </w:r>
      <w:proofErr w:type="spellStart"/>
      <w:r w:rsidR="00786C10">
        <w:rPr>
          <w:rFonts w:ascii="Times New Roman" w:hAnsi="Times New Roman" w:cs="Times New Roman"/>
          <w:sz w:val="20"/>
          <w:szCs w:val="20"/>
        </w:rPr>
        <w:t>игловодителя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Wingdings" w:hAnsi="Wingdings" w:cs="Times New Roman"/>
          <w:sz w:val="20"/>
          <w:szCs w:val="20"/>
        </w:rPr>
        <w:t></w:t>
      </w:r>
      <w:r>
        <w:rPr>
          <w:rFonts w:ascii="Times New Roman" w:hAnsi="Times New Roman" w:cs="Times New Roman"/>
          <w:sz w:val="20"/>
          <w:szCs w:val="20"/>
        </w:rPr>
        <w:t xml:space="preserve"> находится в крайнем нижнем положении и не соударяется с прижимной лапкой </w:t>
      </w:r>
      <w:r>
        <w:rPr>
          <w:rFonts w:ascii="Wingdings" w:hAnsi="Wingdings" w:cs="Times New Roman"/>
          <w:sz w:val="20"/>
          <w:szCs w:val="20"/>
        </w:rPr>
        <w:t>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183249" w:rsidRDefault="00CA1976">
      <w:pPr>
        <w:suppressAutoHyphens w:val="0"/>
        <w:spacing w:after="0" w:line="240" w:lineRule="auto"/>
        <w:rPr>
          <w:rFonts w:ascii="Times New Roman" w:hAnsi="Times New Roman" w:cs="Times New Roman"/>
        </w:rPr>
      </w:pPr>
      <w:r>
        <w:br w:type="page"/>
      </w:r>
    </w:p>
    <w:p w:rsidR="00183249" w:rsidRDefault="00183249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83249" w:rsidRDefault="00CA1976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5. УСТАНОВКА БОБИНОДЕРЖАТЕЛЯ </w:t>
      </w:r>
    </w:p>
    <w:p w:rsidR="00183249" w:rsidRDefault="00CA1976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981960" cy="2401570"/>
            <wp:effectExtent l="0" t="0" r="0" b="0"/>
            <wp:docPr id="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249" w:rsidRDefault="00183249">
      <w:pPr>
        <w:spacing w:after="0" w:line="360" w:lineRule="auto"/>
        <w:jc w:val="both"/>
      </w:pPr>
    </w:p>
    <w:p w:rsidR="00183249" w:rsidRDefault="00CA1976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6. СМАЗКА</w:t>
      </w:r>
    </w:p>
    <w:tbl>
      <w:tblPr>
        <w:tblW w:w="957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1175"/>
        <w:gridCol w:w="8395"/>
      </w:tblGrid>
      <w:tr w:rsidR="00183249">
        <w:tc>
          <w:tcPr>
            <w:tcW w:w="11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4520" cy="556895"/>
                  <wp:effectExtent l="0" t="0" r="0" b="0"/>
                  <wp:docPr id="7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4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ПРЕДУПРЕЖДЕНИЕ: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Перед тем как начать работу, отключите питание, чтобы избежать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травмоопасных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ситуаций, связанных с внезапным включением швейной машины.</w:t>
            </w:r>
          </w:p>
        </w:tc>
      </w:tr>
    </w:tbl>
    <w:p w:rsidR="00183249" w:rsidRDefault="00183249">
      <w:pPr>
        <w:spacing w:after="0" w:line="360" w:lineRule="auto"/>
        <w:jc w:val="both"/>
        <w:rPr>
          <w:rFonts w:ascii="Times New Roman" w:hAnsi="Times New Roman" w:cs="Times New Roman"/>
        </w:rPr>
      </w:pPr>
    </w:p>
    <w:tbl>
      <w:tblPr>
        <w:tblW w:w="9570" w:type="dxa"/>
        <w:tblLook w:val="0000" w:firstRow="0" w:lastRow="0" w:firstColumn="0" w:lastColumn="0" w:noHBand="0" w:noVBand="0"/>
      </w:tblPr>
      <w:tblGrid>
        <w:gridCol w:w="4502"/>
        <w:gridCol w:w="5068"/>
      </w:tblGrid>
      <w:tr w:rsidR="00183249">
        <w:tc>
          <w:tcPr>
            <w:tcW w:w="4502" w:type="dxa"/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5575" cy="1812925"/>
                  <wp:effectExtent l="0" t="0" r="0" b="0"/>
                  <wp:docPr id="8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1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(1) Информация о смазочной системе</w:t>
            </w:r>
          </w:p>
          <w:p w:rsidR="00183249" w:rsidRDefault="00786C10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1) Залейте в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маслянный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картер</w:t>
            </w:r>
            <w:r w:rsidR="00CA1976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CA1976">
              <w:rPr>
                <w:rFonts w:ascii="Wingdings" w:hAnsi="Wingdings" w:cs="Times New Roman"/>
                <w:sz w:val="20"/>
              </w:rPr>
              <w:t></w:t>
            </w:r>
            <w:r w:rsidR="00CA1976">
              <w:rPr>
                <w:rFonts w:ascii="Times New Roman" w:hAnsi="Times New Roman" w:cs="Times New Roman"/>
                <w:sz w:val="20"/>
              </w:rPr>
              <w:t xml:space="preserve"> масло для швейных машин до ВЕРХНЕЙ отметки (</w:t>
            </w:r>
            <w:r w:rsidR="00CA1976">
              <w:rPr>
                <w:rFonts w:ascii="Times New Roman" w:hAnsi="Times New Roman" w:cs="Times New Roman"/>
                <w:b/>
                <w:sz w:val="20"/>
              </w:rPr>
              <w:t>А)</w:t>
            </w:r>
            <w:r w:rsidR="00CA1976">
              <w:rPr>
                <w:rFonts w:ascii="Times New Roman" w:hAnsi="Times New Roman" w:cs="Times New Roman"/>
                <w:sz w:val="20"/>
              </w:rPr>
              <w:t>.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2) Если уровень масла упал ниже НИЖНЕЙ отметки (</w:t>
            </w:r>
            <w:r>
              <w:rPr>
                <w:rFonts w:ascii="Times New Roman" w:hAnsi="Times New Roman" w:cs="Times New Roman"/>
                <w:b/>
                <w:sz w:val="20"/>
              </w:rPr>
              <w:t>В)</w:t>
            </w:r>
            <w:r>
              <w:rPr>
                <w:rFonts w:ascii="Times New Roman" w:hAnsi="Times New Roman" w:cs="Times New Roman"/>
                <w:sz w:val="20"/>
              </w:rPr>
              <w:t>, необходимо долить в систему указанное масло.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3) В рабочем режиме, после заливки масла в систему, через смотровое отверстие </w:t>
            </w:r>
            <w:r>
              <w:rPr>
                <w:rFonts w:ascii="Wingdings" w:hAnsi="Wingdings" w:cs="Times New Roman"/>
                <w:sz w:val="20"/>
              </w:rPr>
              <w:t></w:t>
            </w:r>
            <w:r>
              <w:rPr>
                <w:rFonts w:ascii="Times New Roman" w:hAnsi="Times New Roman" w:cs="Times New Roman"/>
                <w:sz w:val="20"/>
              </w:rPr>
              <w:t xml:space="preserve"> вы сможете увидеть разбрызгивание масла; 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 xml:space="preserve"> в достаточном объеме масла, в системе.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4) Учтите, что количество разбрызгиваемого масла не имеет отношение к количеству смазочного масла.</w:t>
            </w:r>
          </w:p>
        </w:tc>
      </w:tr>
    </w:tbl>
    <w:p w:rsidR="00183249" w:rsidRDefault="00183249">
      <w:pPr>
        <w:spacing w:after="0" w:line="360" w:lineRule="auto"/>
        <w:jc w:val="both"/>
        <w:rPr>
          <w:rFonts w:ascii="Times New Roman" w:hAnsi="Times New Roman" w:cs="Times New Roman"/>
        </w:rPr>
      </w:pPr>
    </w:p>
    <w:tbl>
      <w:tblPr>
        <w:tblW w:w="957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1099"/>
        <w:gridCol w:w="8471"/>
      </w:tblGrid>
      <w:tr w:rsidR="00183249">
        <w:tc>
          <w:tcPr>
            <w:tcW w:w="10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6890" cy="492760"/>
                  <wp:effectExtent l="0" t="0" r="0" b="0"/>
                  <wp:docPr id="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 первом включением машины после установки или после длительного простоя, для притирки деталей, дайте машине проработать в течение 10 минут на скорости 3000-3500 оборотов в минуту.</w:t>
            </w:r>
          </w:p>
        </w:tc>
      </w:tr>
    </w:tbl>
    <w:p w:rsidR="00183249" w:rsidRDefault="00183249">
      <w:pPr>
        <w:sectPr w:rsidR="00183249">
          <w:footerReference w:type="default" r:id="rId15"/>
          <w:pgSz w:w="11906" w:h="16838"/>
          <w:pgMar w:top="1134" w:right="850" w:bottom="1134" w:left="1701" w:header="0" w:footer="708" w:gutter="0"/>
          <w:cols w:space="720"/>
          <w:formProt w:val="0"/>
          <w:docGrid w:linePitch="240" w:charSpace="40960"/>
        </w:sectPr>
      </w:pPr>
    </w:p>
    <w:p w:rsidR="00183249" w:rsidRDefault="00CA1976">
      <w:pPr>
        <w:spacing w:after="0" w:line="100" w:lineRule="atLeast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20645" cy="1731645"/>
            <wp:effectExtent l="0" t="0" r="0" b="0"/>
            <wp:docPr id="1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249" w:rsidRDefault="00CA1976">
      <w:pPr>
        <w:spacing w:after="0" w:line="100" w:lineRule="atLeas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(2) Регулировка количества масла, по</w:t>
      </w:r>
      <w:r w:rsidR="00786C10">
        <w:rPr>
          <w:rFonts w:ascii="Times New Roman" w:hAnsi="Times New Roman" w:cs="Times New Roman"/>
          <w:b/>
          <w:sz w:val="20"/>
          <w:szCs w:val="20"/>
        </w:rPr>
        <w:t>даваемого на фронтальную часть машины</w:t>
      </w:r>
    </w:p>
    <w:p w:rsidR="00183249" w:rsidRDefault="00CA1976">
      <w:pPr>
        <w:spacing w:after="0" w:line="100" w:lineRule="atLeas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1) Отрегулируйте количеств</w:t>
      </w:r>
      <w:r w:rsidR="002C74F9">
        <w:rPr>
          <w:rFonts w:ascii="Times New Roman" w:hAnsi="Times New Roman" w:cs="Times New Roman"/>
          <w:sz w:val="20"/>
          <w:szCs w:val="20"/>
        </w:rPr>
        <w:t xml:space="preserve">о масла, подаваемого на </w:t>
      </w:r>
      <w:proofErr w:type="spellStart"/>
      <w:r w:rsidR="002C74F9">
        <w:rPr>
          <w:rFonts w:ascii="Times New Roman" w:hAnsi="Times New Roman" w:cs="Times New Roman"/>
          <w:sz w:val="20"/>
          <w:szCs w:val="20"/>
        </w:rPr>
        <w:t>нитепритягиватель</w:t>
      </w:r>
      <w:proofErr w:type="spellEnd"/>
      <w:r w:rsidR="00786C10">
        <w:rPr>
          <w:rFonts w:ascii="Times New Roman" w:hAnsi="Times New Roman" w:cs="Times New Roman"/>
          <w:sz w:val="20"/>
          <w:szCs w:val="20"/>
        </w:rPr>
        <w:t xml:space="preserve"> и поводок </w:t>
      </w:r>
      <w:proofErr w:type="spellStart"/>
      <w:r w:rsidR="00786C10">
        <w:rPr>
          <w:rFonts w:ascii="Times New Roman" w:hAnsi="Times New Roman" w:cs="Times New Roman"/>
          <w:sz w:val="20"/>
          <w:szCs w:val="20"/>
        </w:rPr>
        <w:t>игловодителя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Wingdings" w:hAnsi="Wingdings" w:cs="Times New Roman"/>
          <w:sz w:val="20"/>
        </w:rPr>
        <w:t></w:t>
      </w:r>
      <w:r>
        <w:rPr>
          <w:rFonts w:ascii="Times New Roman" w:hAnsi="Times New Roman" w:cs="Times New Roman"/>
          <w:sz w:val="20"/>
          <w:szCs w:val="20"/>
        </w:rPr>
        <w:t xml:space="preserve">, поворачивая регулировочный стержень  </w:t>
      </w:r>
      <w:r>
        <w:rPr>
          <w:rFonts w:ascii="Wingdings" w:hAnsi="Wingdings" w:cs="Times New Roman"/>
          <w:sz w:val="20"/>
        </w:rPr>
        <w:t>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183249" w:rsidRDefault="00CA1976">
      <w:pPr>
        <w:spacing w:after="0" w:line="100" w:lineRule="atLeas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2) Минимальное количество масла достигается, когда метка (</w:t>
      </w:r>
      <w:r>
        <w:rPr>
          <w:rFonts w:ascii="Times New Roman" w:hAnsi="Times New Roman" w:cs="Times New Roman"/>
          <w:b/>
          <w:sz w:val="20"/>
          <w:szCs w:val="20"/>
        </w:rPr>
        <w:t>А)</w:t>
      </w:r>
      <w:r>
        <w:rPr>
          <w:rFonts w:ascii="Times New Roman" w:hAnsi="Times New Roman" w:cs="Times New Roman"/>
          <w:sz w:val="20"/>
          <w:szCs w:val="20"/>
        </w:rPr>
        <w:t xml:space="preserve"> доходит до поводка </w:t>
      </w:r>
      <w:proofErr w:type="spellStart"/>
      <w:r w:rsidR="002C74F9">
        <w:rPr>
          <w:rFonts w:ascii="Times New Roman" w:hAnsi="Times New Roman" w:cs="Times New Roman"/>
          <w:sz w:val="20"/>
          <w:szCs w:val="20"/>
        </w:rPr>
        <w:t>игловодителя</w:t>
      </w:r>
      <w:proofErr w:type="spellEnd"/>
      <w:r w:rsidR="002C74F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Wingdings" w:hAnsi="Wingdings" w:cs="Times New Roman"/>
          <w:sz w:val="20"/>
        </w:rPr>
        <w:t></w:t>
      </w:r>
      <w:r>
        <w:rPr>
          <w:rFonts w:ascii="Times New Roman" w:hAnsi="Times New Roman" w:cs="Times New Roman"/>
          <w:sz w:val="20"/>
          <w:szCs w:val="20"/>
        </w:rPr>
        <w:t xml:space="preserve"> при повороте регулировочного стержня в направлении (</w:t>
      </w:r>
      <w:r>
        <w:rPr>
          <w:rFonts w:ascii="Times New Roman" w:hAnsi="Times New Roman" w:cs="Times New Roman"/>
          <w:b/>
          <w:sz w:val="20"/>
          <w:szCs w:val="20"/>
        </w:rPr>
        <w:t>В)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183249" w:rsidRDefault="00CA1976">
      <w:pPr>
        <w:spacing w:after="0" w:line="100" w:lineRule="atLeas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3) Максимальное количество масла достигается, когда метка (</w:t>
      </w:r>
      <w:r>
        <w:rPr>
          <w:rFonts w:ascii="Times New Roman" w:hAnsi="Times New Roman" w:cs="Times New Roman"/>
          <w:b/>
          <w:sz w:val="20"/>
          <w:szCs w:val="20"/>
        </w:rPr>
        <w:t>А)</w:t>
      </w:r>
      <w:r>
        <w:rPr>
          <w:rFonts w:ascii="Times New Roman" w:hAnsi="Times New Roman" w:cs="Times New Roman"/>
          <w:sz w:val="20"/>
          <w:szCs w:val="20"/>
        </w:rPr>
        <w:t xml:space="preserve"> доходит до положения прямо напротив поводка </w:t>
      </w:r>
      <w:proofErr w:type="spellStart"/>
      <w:r w:rsidR="002C74F9">
        <w:rPr>
          <w:rFonts w:ascii="Times New Roman" w:hAnsi="Times New Roman" w:cs="Times New Roman"/>
          <w:sz w:val="20"/>
          <w:szCs w:val="20"/>
        </w:rPr>
        <w:t>игловодителя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при вращении стержня в направлении (</w:t>
      </w:r>
      <w:r>
        <w:rPr>
          <w:rFonts w:ascii="Times New Roman" w:hAnsi="Times New Roman" w:cs="Times New Roman"/>
          <w:b/>
          <w:sz w:val="20"/>
          <w:szCs w:val="20"/>
        </w:rPr>
        <w:t>С)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183249" w:rsidRDefault="00183249">
      <w:pPr>
        <w:spacing w:after="0" w:line="100" w:lineRule="atLeast"/>
        <w:rPr>
          <w:rFonts w:ascii="Wingdings" w:hAnsi="Wingdings" w:cs="Times New Roman"/>
          <w:sz w:val="20"/>
        </w:rPr>
      </w:pPr>
    </w:p>
    <w:p w:rsidR="00183249" w:rsidRDefault="00CA1976">
      <w:pPr>
        <w:spacing w:after="0" w:line="100" w:lineRule="atLeas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7. РЕГУЛИРОВКА КОЛИЧЕСТВА МАСЛА (РАЗБРЫЗГИВАНИЯ МАСЛА) В ЧЕЛНОКЕ</w:t>
      </w:r>
    </w:p>
    <w:p w:rsidR="00183249" w:rsidRDefault="00183249">
      <w:pPr>
        <w:spacing w:after="0" w:line="100" w:lineRule="atLeast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57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1175"/>
        <w:gridCol w:w="8395"/>
      </w:tblGrid>
      <w:tr w:rsidR="00183249">
        <w:tc>
          <w:tcPr>
            <w:tcW w:w="11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4520" cy="556895"/>
                  <wp:effectExtent l="0" t="0" r="0" b="0"/>
                  <wp:docPr id="11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ПРЕДУПРЕЖДЕНИЕ: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Будьте очень осторожны при работе с машиной, поскольку необходимо проверять уровень масла, проворачивая челнок на высокой скорости </w:t>
            </w:r>
          </w:p>
        </w:tc>
      </w:tr>
    </w:tbl>
    <w:p w:rsidR="00183249" w:rsidRDefault="00183249">
      <w:pPr>
        <w:spacing w:after="0" w:line="100" w:lineRule="atLeast"/>
        <w:rPr>
          <w:rFonts w:ascii="Times New Roman" w:hAnsi="Times New Roman" w:cs="Times New Roman"/>
          <w:sz w:val="20"/>
          <w:szCs w:val="20"/>
        </w:rPr>
      </w:pPr>
    </w:p>
    <w:p w:rsidR="00183249" w:rsidRDefault="002C74F9">
      <w:pPr>
        <w:spacing w:after="0" w:line="100" w:lineRule="atLeast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4" behindDoc="0" locked="0" layoutInCell="1" allowOverlap="1" wp14:anchorId="2DB4551B" wp14:editId="7A31B051">
                <wp:simplePos x="0" y="0"/>
                <wp:positionH relativeFrom="column">
                  <wp:posOffset>2767965</wp:posOffset>
                </wp:positionH>
                <wp:positionV relativeFrom="paragraph">
                  <wp:posOffset>1720850</wp:posOffset>
                </wp:positionV>
                <wp:extent cx="1385570" cy="528320"/>
                <wp:effectExtent l="0" t="0" r="0" b="0"/>
                <wp:wrapNone/>
                <wp:docPr id="16" name="Изображение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570" cy="52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83249" w:rsidRDefault="00CA1976">
                            <w:pPr>
                              <w:pStyle w:val="af"/>
                            </w:pPr>
                            <w:r>
                              <w:t>Бумага для проверки разбрызгивания масла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Изображение3" o:spid="_x0000_s1026" style="position:absolute;margin-left:217.95pt;margin-top:135.5pt;width:109.1pt;height:41.6pt;z-index:4;visibility:visible;mso-wrap-style:squar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" stroked="f">
                <v:textbox inset="0,0,0,0">
                  <w:txbxContent>
                    <w:p w:rsidR="00183249" w:rsidRDefault="00CA1976">
                      <w:pPr>
                        <w:pStyle w:val="af"/>
                      </w:pPr>
                      <w:r>
                        <w:t>Бумага для проверки разбрызгивания масла</w:t>
                      </w:r>
                    </w:p>
                  </w:txbxContent>
                </v:textbox>
              </v:rect>
            </w:pict>
          </mc:Fallback>
        </mc:AlternateContent>
      </w:r>
      <w:r w:rsidR="00CA1976">
        <w:rPr>
          <w:noProof/>
          <w:lang w:eastAsia="ru-RU"/>
        </w:rPr>
        <w:drawing>
          <wp:inline distT="0" distB="0" distL="0" distR="0" wp14:anchorId="013BE482" wp14:editId="71BA01E0">
            <wp:extent cx="5939790" cy="2496820"/>
            <wp:effectExtent l="0" t="0" r="0" b="0"/>
            <wp:docPr id="2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97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" behindDoc="0" locked="0" layoutInCell="1" allowOverlap="1" wp14:anchorId="07E6E67D" wp14:editId="40250F05">
                <wp:simplePos x="0" y="0"/>
                <wp:positionH relativeFrom="column">
                  <wp:posOffset>114300</wp:posOffset>
                </wp:positionH>
                <wp:positionV relativeFrom="paragraph">
                  <wp:posOffset>76835</wp:posOffset>
                </wp:positionV>
                <wp:extent cx="2703830" cy="1405890"/>
                <wp:effectExtent l="0" t="0" r="0" b="0"/>
                <wp:wrapNone/>
                <wp:docPr id="12" name="Изображение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240" cy="1405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83249" w:rsidRDefault="00CA1976">
                            <w:pPr>
                              <w:pStyle w:val="af"/>
                            </w:pPr>
                            <w:r>
                              <w:t>(1) Полоска бумаги для проверки количества масла, подаваемого в челнок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1" fillcolor="white" stroked="f" style="position:absolute;margin-left:9pt;margin-top:6.05pt;width:212.8pt;height:110.6pt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tyle24"/>
                        <w:spacing w:before="0" w:after="200"/>
                        <w:rPr/>
                      </w:pPr>
                      <w:r>
                        <w:rPr>
                          <w:color w:val="00000A"/>
                        </w:rPr>
                        <w:t>(1) Полоска бумаги для проверки количества масла, подаваемого в челнок</w:t>
                      </w:r>
                    </w:p>
                  </w:txbxContent>
                </v:textbox>
              </v:rect>
            </w:pict>
          </mc:Fallback>
        </mc:AlternateContent>
      </w:r>
      <w:r w:rsidR="00CA197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3" behindDoc="0" locked="0" layoutInCell="1" allowOverlap="1" wp14:anchorId="68BE02D6" wp14:editId="5C7FCBA5">
                <wp:simplePos x="0" y="0"/>
                <wp:positionH relativeFrom="column">
                  <wp:posOffset>3034665</wp:posOffset>
                </wp:positionH>
                <wp:positionV relativeFrom="paragraph">
                  <wp:posOffset>97155</wp:posOffset>
                </wp:positionV>
                <wp:extent cx="2839720" cy="1405890"/>
                <wp:effectExtent l="0" t="0" r="0" b="0"/>
                <wp:wrapNone/>
                <wp:docPr id="14" name="Изображение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960" cy="1405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83249" w:rsidRDefault="00CA1976">
                            <w:pPr>
                              <w:pStyle w:val="af"/>
                            </w:pPr>
                            <w:r>
                              <w:t>(2) Положение бумаги для проверки количества масла, подаваемого в челнок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2" o:spid="_x0000_s1028" style="position:absolute;margin-left:238.95pt;margin-top:7.65pt;width:223.6pt;height:110.7pt;z-index:3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" stroked="f">
                <v:textbox inset="0,0,0,0">
                  <w:txbxContent>
                    <w:p w:rsidR="00183249" w:rsidRDefault="00CA1976">
                      <w:pPr>
                        <w:pStyle w:val="af"/>
                      </w:pPr>
                      <w:r>
                        <w:t>(2) Положение бумаги для проверки количества масла, подаваемого в челнок</w:t>
                      </w:r>
                    </w:p>
                  </w:txbxContent>
                </v:textbox>
              </v:rect>
            </w:pict>
          </mc:Fallback>
        </mc:AlternateContent>
      </w:r>
      <w:r w:rsidR="00CA197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5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1762760</wp:posOffset>
                </wp:positionV>
                <wp:extent cx="1386205" cy="569595"/>
                <wp:effectExtent l="0" t="0" r="0" b="0"/>
                <wp:wrapNone/>
                <wp:docPr id="18" name="Изображение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640" cy="56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83249" w:rsidRDefault="00CA1976">
                            <w:pPr>
                              <w:pStyle w:val="af"/>
                              <w:spacing w:after="0" w:line="240" w:lineRule="auto"/>
                            </w:pPr>
                            <w:proofErr w:type="gramStart"/>
                            <w:r>
                              <w:t>Разместите бумагу</w:t>
                            </w:r>
                            <w:proofErr w:type="gramEnd"/>
                            <w:r>
                              <w:t xml:space="preserve"> рядом с поверхностью стенки основания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4" fillcolor="white" stroked="f" style="position:absolute;margin-left:353.4pt;margin-top:138.8pt;width:109.05pt;height:44.75pt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tyle24"/>
                        <w:spacing w:lineRule="auto" w:line="240" w:before="0" w:after="0"/>
                        <w:rPr/>
                      </w:pPr>
                      <w:r>
                        <w:rPr>
                          <w:color w:val="00000A"/>
                        </w:rPr>
                        <w:t>Разместите бумагу рядом с поверхностью стенки основания</w:t>
                      </w:r>
                    </w:p>
                  </w:txbxContent>
                </v:textbox>
              </v:rect>
            </w:pict>
          </mc:Fallback>
        </mc:AlternateContent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 Выполняя процедуру, описанную в пункте 2 ниже, снимите подвижную пластину и будьте предельно аккуратны, чтобы ваши пальцы не соприкоснулись с челноком.</w:t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1) Если машина не была достаточно прогрета для включения в работу, оставьте машину работать в холостом режиме в течение приблизительно трех минут (умеренный повторно-кратковременный режим работы).</w:t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2) Поместите полоску бумаги для проверки количества масла (разбрызгивания масла) в системе под челнок во время работы машины.</w:t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3) Убедитесь, что уровень масла в бачке находится в пределах между индикаторами «ВЕРХНИЙ УРОВЕНЬ и «НИЖНИЙ УРОВЕНЬ».</w:t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sz w:val="20"/>
          <w:szCs w:val="20"/>
        </w:rPr>
        <w:sectPr w:rsidR="00183249">
          <w:footerReference w:type="default" r:id="rId18"/>
          <w:pgSz w:w="11906" w:h="16838"/>
          <w:pgMar w:top="1134" w:right="850" w:bottom="1134" w:left="1701" w:header="0" w:footer="708" w:gutter="0"/>
          <w:cols w:space="720"/>
          <w:formProt w:val="0"/>
          <w:docGrid w:linePitch="240" w:charSpace="40960"/>
        </w:sectPr>
      </w:pPr>
      <w:r>
        <w:rPr>
          <w:rFonts w:ascii="Times New Roman" w:hAnsi="Times New Roman" w:cs="Times New Roman"/>
          <w:sz w:val="20"/>
          <w:szCs w:val="20"/>
        </w:rPr>
        <w:t>4) Подтверждение количества масла в системе выполняется в течение пяти секунд (Засеките время при помощи часов).</w:t>
      </w:r>
    </w:p>
    <w:p w:rsidR="00183249" w:rsidRDefault="00CA1976">
      <w:pPr>
        <w:pStyle w:val="1"/>
        <w:numPr>
          <w:ilvl w:val="0"/>
          <w:numId w:val="1"/>
        </w:numPr>
        <w:spacing w:after="0" w:line="100" w:lineRule="atLeast"/>
        <w:ind w:left="142" w:hanging="142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Пример подачи достаточного количества масла</w:t>
      </w:r>
    </w:p>
    <w:tbl>
      <w:tblPr>
        <w:tblW w:w="9570" w:type="dxa"/>
        <w:tblLook w:val="0000" w:firstRow="0" w:lastRow="0" w:firstColumn="0" w:lastColumn="0" w:noHBand="0" w:noVBand="0"/>
      </w:tblPr>
      <w:tblGrid>
        <w:gridCol w:w="4987"/>
        <w:gridCol w:w="4583"/>
      </w:tblGrid>
      <w:tr w:rsidR="00183249">
        <w:tc>
          <w:tcPr>
            <w:tcW w:w="4985" w:type="dxa"/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9585" cy="3630295"/>
                  <wp:effectExtent l="0" t="0" r="0" b="0"/>
                  <wp:docPr id="29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585" cy="363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6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59690</wp:posOffset>
                      </wp:positionV>
                      <wp:extent cx="2839720" cy="301625"/>
                      <wp:effectExtent l="0" t="0" r="0" b="0"/>
                      <wp:wrapNone/>
                      <wp:docPr id="21" name="Изображение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8960" cy="300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183249" w:rsidRDefault="00CA1976">
                                  <w:pPr>
                                    <w:pStyle w:val="af"/>
                                    <w:spacing w:after="0" w:line="240" w:lineRule="auto"/>
                                    <w:jc w:val="center"/>
                                  </w:pPr>
                                  <w:r>
                                    <w:t>Брызги масла от челнока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5" fillcolor="white" stroked="f" style="position:absolute;margin-left:5.75pt;margin-top:4.7pt;width:223.5pt;height:23.6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4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color w:val="00000A"/>
                              </w:rPr>
                              <w:t>Брызги масла от челнока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7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1503680</wp:posOffset>
                      </wp:positionV>
                      <wp:extent cx="2703830" cy="1405890"/>
                      <wp:effectExtent l="0" t="0" r="0" b="0"/>
                      <wp:wrapNone/>
                      <wp:docPr id="23" name="Изображение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240" cy="1405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183249" w:rsidRDefault="00CA1976">
                                  <w:pPr>
                                    <w:pStyle w:val="af"/>
                                    <w:spacing w:after="0" w:line="240" w:lineRule="auto"/>
                                    <w:jc w:val="center"/>
                                  </w:pPr>
                                  <w:r>
                                    <w:t>Достаточное количество масла (минимальное)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6" fillcolor="white" stroked="f" style="position:absolute;margin-left:5.85pt;margin-top:118.4pt;width:212.8pt;height:110.6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4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color w:val="00000A"/>
                              </w:rPr>
                              <w:t>Достаточное количество масла (минимальное)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8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1861185</wp:posOffset>
                      </wp:positionV>
                      <wp:extent cx="2839720" cy="233045"/>
                      <wp:effectExtent l="0" t="0" r="0" b="0"/>
                      <wp:wrapNone/>
                      <wp:docPr id="25" name="Изображение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8960" cy="232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183249" w:rsidRDefault="00CA1976">
                                  <w:pPr>
                                    <w:pStyle w:val="af"/>
                                    <w:spacing w:after="0" w:line="240" w:lineRule="auto"/>
                                    <w:jc w:val="center"/>
                                  </w:pPr>
                                  <w:r>
                                    <w:t>Брызги масла от челнока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7" fillcolor="white" stroked="f" style="position:absolute;margin-left:5.75pt;margin-top:146.55pt;width:223.5pt;height:18.2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4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color w:val="00000A"/>
                              </w:rPr>
                              <w:t>Брызги масла от челнока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9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3280410</wp:posOffset>
                      </wp:positionV>
                      <wp:extent cx="2703830" cy="300990"/>
                      <wp:effectExtent l="0" t="0" r="0" b="0"/>
                      <wp:wrapNone/>
                      <wp:docPr id="27" name="Изображение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240" cy="300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183249" w:rsidRDefault="00CA1976">
                                  <w:pPr>
                                    <w:pStyle w:val="af"/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</w:rPr>
                                    <w:t>Достаточное количество масла (максимальное)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8" fillcolor="white" stroked="f" style="position:absolute;margin-left:5.75pt;margin-top:258.3pt;width:212.8pt;height:23.6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4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color w:val="00000A"/>
                                <w:sz w:val="20"/>
                              </w:rPr>
                              <w:t>Достаточное количество масла (максимальное)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84" w:type="dxa"/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 Количество масла, показанное на примере слева, необходимо точно отрегулировать в соответствии с процессом шитья. Будьте аккуратны, чтобы не увеличить/уменьшить чрезмерно количество масла в челноке.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(Если масла слишком мало, челнок будет заедать (нагрев челнока).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Если масла слишком много, на ткани могут появиться пятна).</w:t>
            </w:r>
            <w:proofErr w:type="gramEnd"/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Отрегулируйте количество масла в челноке так, чтобы количество (разбрызгивание) масла не менялось в результате трехкратной проверки (на трех бумажных индикаторах).</w:t>
            </w:r>
          </w:p>
        </w:tc>
      </w:tr>
    </w:tbl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183249" w:rsidRDefault="00CA1976">
      <w:pPr>
        <w:pStyle w:val="1"/>
        <w:numPr>
          <w:ilvl w:val="0"/>
          <w:numId w:val="1"/>
        </w:numPr>
        <w:spacing w:after="0" w:line="100" w:lineRule="atLeast"/>
        <w:ind w:left="142" w:hanging="142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Регулировка количества масла, подаваемого в челнок </w:t>
      </w:r>
    </w:p>
    <w:tbl>
      <w:tblPr>
        <w:tblW w:w="9570" w:type="dxa"/>
        <w:tblLook w:val="0000" w:firstRow="0" w:lastRow="0" w:firstColumn="0" w:lastColumn="0" w:noHBand="0" w:noVBand="0"/>
      </w:tblPr>
      <w:tblGrid>
        <w:gridCol w:w="4927"/>
        <w:gridCol w:w="4643"/>
      </w:tblGrid>
      <w:tr w:rsidR="00183249">
        <w:tc>
          <w:tcPr>
            <w:tcW w:w="4926" w:type="dxa"/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9580" cy="1574165"/>
                  <wp:effectExtent l="0" t="0" r="0" b="0"/>
                  <wp:docPr id="30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 Чтобы увеличить количество масла (масляные пятна) поверните винт регулировки количества масла расположенный на передней втулке приводной оси челнока в направлении «+» (направление 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 или в направлении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(направление 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 чтобы уменьшить количество масла.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Отрегулировав количество масла при помощи регулировочного винта, оставьте машину в режиме холостой работы приблизительно на 30 секунд и проверьте количество масла в челноке.</w:t>
            </w:r>
          </w:p>
        </w:tc>
      </w:tr>
    </w:tbl>
    <w:p w:rsidR="00183249" w:rsidRDefault="00183249">
      <w:pPr>
        <w:spacing w:after="0" w:line="10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83249" w:rsidRDefault="00CA1976">
      <w:pPr>
        <w:suppressAutoHyphens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br w:type="page"/>
      </w:r>
    </w:p>
    <w:p w:rsidR="00183249" w:rsidRDefault="00183249">
      <w:pPr>
        <w:spacing w:after="0" w:line="10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8. УСТАНОВКА ИГЛЫ</w:t>
      </w:r>
    </w:p>
    <w:tbl>
      <w:tblPr>
        <w:tblW w:w="957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1175"/>
        <w:gridCol w:w="8395"/>
      </w:tblGrid>
      <w:tr w:rsidR="00183249">
        <w:tc>
          <w:tcPr>
            <w:tcW w:w="11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4520" cy="556895"/>
                  <wp:effectExtent l="0" t="0" r="0" b="0"/>
                  <wp:docPr id="3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4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ПРЕДУПРЕЖДЕНИЕ: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Перед тем как начать работу, отключите питание, чтобы избежать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травмоопасных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ситуаций, связанных с внезапным включением швейной машины.</w:t>
            </w:r>
          </w:p>
        </w:tc>
      </w:tr>
    </w:tbl>
    <w:p w:rsidR="00183249" w:rsidRDefault="00183249">
      <w:pPr>
        <w:spacing w:after="0" w:line="10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83249" w:rsidRDefault="00CA1976">
      <w:pPr>
        <w:spacing w:after="0" w:line="100" w:lineRule="atLeast"/>
        <w:jc w:val="both"/>
      </w:pPr>
      <w:r>
        <w:rPr>
          <w:noProof/>
          <w:lang w:eastAsia="ru-RU"/>
        </w:rPr>
        <w:drawing>
          <wp:inline distT="0" distB="0" distL="0" distR="0">
            <wp:extent cx="3045460" cy="1614170"/>
            <wp:effectExtent l="0" t="0" r="0" b="0"/>
            <wp:docPr id="3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249" w:rsidRDefault="00183249">
      <w:pPr>
        <w:spacing w:after="0" w:line="100" w:lineRule="atLeast"/>
        <w:jc w:val="both"/>
      </w:pPr>
    </w:p>
    <w:p w:rsidR="00183249" w:rsidRDefault="00183249">
      <w:pPr>
        <w:spacing w:after="0" w:line="100" w:lineRule="atLeast"/>
        <w:jc w:val="both"/>
      </w:pP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9. УСТАНОВКА ШПУЛЬКИ В ШПУЛЬНЫЙ КОЛПАЧОК</w:t>
      </w:r>
    </w:p>
    <w:p w:rsidR="00183249" w:rsidRDefault="00CA1976">
      <w:pPr>
        <w:spacing w:after="0" w:line="100" w:lineRule="atLeast"/>
        <w:jc w:val="both"/>
      </w:pPr>
      <w:r>
        <w:rPr>
          <w:noProof/>
          <w:lang w:eastAsia="ru-RU"/>
        </w:rPr>
        <w:drawing>
          <wp:anchor distT="0" distB="0" distL="114300" distR="122555" simplePos="0" relativeHeight="23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120015</wp:posOffset>
            </wp:positionV>
            <wp:extent cx="2544445" cy="1812925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1) Пропустите нить через паз (</w:t>
      </w:r>
      <w:r>
        <w:rPr>
          <w:rFonts w:ascii="Times New Roman" w:hAnsi="Times New Roman" w:cs="Times New Roman"/>
          <w:b/>
          <w:sz w:val="20"/>
          <w:szCs w:val="20"/>
        </w:rPr>
        <w:t>А)</w:t>
      </w:r>
      <w:r>
        <w:rPr>
          <w:rFonts w:ascii="Times New Roman" w:hAnsi="Times New Roman" w:cs="Times New Roman"/>
          <w:sz w:val="20"/>
          <w:szCs w:val="20"/>
        </w:rPr>
        <w:t xml:space="preserve"> и потяните нить в направлении (</w:t>
      </w:r>
      <w:r>
        <w:rPr>
          <w:rFonts w:ascii="Times New Roman" w:hAnsi="Times New Roman" w:cs="Times New Roman"/>
          <w:b/>
          <w:sz w:val="20"/>
          <w:szCs w:val="20"/>
        </w:rPr>
        <w:t>В)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Нить пройдет под пружиной натяжения и выйдет из желоба (</w:t>
      </w:r>
      <w:r>
        <w:rPr>
          <w:rFonts w:ascii="Times New Roman" w:hAnsi="Times New Roman" w:cs="Times New Roman"/>
          <w:b/>
          <w:sz w:val="20"/>
          <w:szCs w:val="20"/>
        </w:rPr>
        <w:t>В)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183249" w:rsidRDefault="00CA1976">
      <w:pPr>
        <w:spacing w:after="0" w:line="100" w:lineRule="atLeast"/>
        <w:jc w:val="both"/>
      </w:pPr>
      <w:r>
        <w:rPr>
          <w:rFonts w:ascii="Times New Roman" w:hAnsi="Times New Roman" w:cs="Times New Roman"/>
          <w:sz w:val="20"/>
          <w:szCs w:val="20"/>
        </w:rPr>
        <w:t>2) Убедитесь, что шпулька вращается в направлении, показанном стрелкой (</w:t>
      </w:r>
      <w:r>
        <w:rPr>
          <w:rFonts w:ascii="Times New Roman" w:hAnsi="Times New Roman" w:cs="Times New Roman"/>
          <w:b/>
          <w:sz w:val="20"/>
          <w:szCs w:val="20"/>
        </w:rPr>
        <w:t>С)</w:t>
      </w:r>
      <w:r>
        <w:rPr>
          <w:rFonts w:ascii="Times New Roman" w:hAnsi="Times New Roman" w:cs="Times New Roman"/>
          <w:sz w:val="20"/>
          <w:szCs w:val="20"/>
        </w:rPr>
        <w:t xml:space="preserve">, если потянуть за нить. </w:t>
      </w:r>
    </w:p>
    <w:tbl>
      <w:tblPr>
        <w:tblW w:w="9570" w:type="dxa"/>
        <w:tblLook w:val="0000" w:firstRow="0" w:lastRow="0" w:firstColumn="0" w:lastColumn="0" w:noHBand="0" w:noVBand="0"/>
      </w:tblPr>
      <w:tblGrid>
        <w:gridCol w:w="4235"/>
        <w:gridCol w:w="5335"/>
      </w:tblGrid>
      <w:tr w:rsidR="00183249">
        <w:tc>
          <w:tcPr>
            <w:tcW w:w="4235" w:type="dxa"/>
            <w:shd w:val="clear" w:color="auto" w:fill="auto"/>
          </w:tcPr>
          <w:p w:rsidR="00183249" w:rsidRDefault="0018324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4" w:type="dxa"/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183249" w:rsidRDefault="00183249">
      <w:pPr>
        <w:spacing w:after="0" w:line="10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10. РЕГУЛИРОВКА ДЛИНЫ СТЕЖКА</w:t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616200" cy="1487170"/>
            <wp:effectExtent l="0" t="0" r="0" b="0"/>
            <wp:docPr id="3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249" w:rsidRDefault="00183249">
      <w:pPr>
        <w:spacing w:after="0" w:line="10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11. РЕГУЛИРОВКА УСИЛИЯ ПРИЖАТИЯ ПРИЖИМНОЙ ЛАПКИ</w:t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616200" cy="1757045"/>
            <wp:effectExtent l="0" t="0" r="0" b="0"/>
            <wp:docPr id="3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183249" w:rsidRDefault="00183249">
      <w:pPr>
        <w:spacing w:after="0" w:line="100" w:lineRule="atLeast"/>
        <w:jc w:val="both"/>
        <w:rPr>
          <w:rFonts w:ascii="Times New Roman" w:hAnsi="Times New Roman" w:cs="Times New Roman"/>
          <w:b/>
          <w:sz w:val="20"/>
        </w:rPr>
      </w:pPr>
    </w:p>
    <w:p w:rsidR="00183249" w:rsidRDefault="00183249">
      <w:pPr>
        <w:spacing w:after="0" w:line="100" w:lineRule="atLeast"/>
        <w:jc w:val="both"/>
        <w:rPr>
          <w:rFonts w:ascii="Times New Roman" w:hAnsi="Times New Roman" w:cs="Times New Roman"/>
          <w:sz w:val="20"/>
        </w:rPr>
      </w:pP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12. РУЧНОЙ ПОДЪЕМНИК</w:t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671445" cy="1478915"/>
            <wp:effectExtent l="0" t="0" r="0" b="0"/>
            <wp:docPr id="3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249" w:rsidRDefault="00183249">
      <w:pPr>
        <w:spacing w:after="0" w:line="10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183249" w:rsidRDefault="00183249">
      <w:pPr>
        <w:spacing w:after="0" w:line="100" w:lineRule="atLeast"/>
        <w:jc w:val="both"/>
        <w:rPr>
          <w:rFonts w:ascii="Times New Roman" w:hAnsi="Times New Roman" w:cs="Times New Roman"/>
          <w:sz w:val="20"/>
        </w:rPr>
      </w:pP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b/>
          <w:sz w:val="20"/>
        </w:rPr>
        <w:t>13. РЕГ</w:t>
      </w:r>
      <w:r w:rsidR="002C74F9">
        <w:rPr>
          <w:rFonts w:ascii="Times New Roman" w:hAnsi="Times New Roman" w:cs="Times New Roman"/>
          <w:b/>
          <w:sz w:val="20"/>
        </w:rPr>
        <w:t>УЛИРОВКА ВЫСОТЫ ПРИЖИМНОЙ ЛАПКИ</w:t>
      </w:r>
    </w:p>
    <w:p w:rsidR="00183249" w:rsidRDefault="00183249">
      <w:pPr>
        <w:spacing w:after="0" w:line="100" w:lineRule="atLeast"/>
        <w:jc w:val="both"/>
        <w:rPr>
          <w:rFonts w:ascii="Times New Roman" w:hAnsi="Times New Roman" w:cs="Times New Roman"/>
          <w:sz w:val="20"/>
        </w:rPr>
      </w:pPr>
    </w:p>
    <w:tbl>
      <w:tblPr>
        <w:tblW w:w="957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1175"/>
        <w:gridCol w:w="8395"/>
      </w:tblGrid>
      <w:tr w:rsidR="00183249">
        <w:tc>
          <w:tcPr>
            <w:tcW w:w="11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4520" cy="556895"/>
                  <wp:effectExtent l="0" t="0" r="0" b="0"/>
                  <wp:docPr id="37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4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ПРЕДУПРЕЖДЕНИЕ: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Перед тем как начать работу, отключите питание, чтобы избежать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травмоопасных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ситуаций, связанных с внезапным включением швейной машины.</w:t>
            </w:r>
          </w:p>
        </w:tc>
      </w:tr>
    </w:tbl>
    <w:p w:rsidR="00183249" w:rsidRDefault="00183249">
      <w:pPr>
        <w:spacing w:after="0" w:line="100" w:lineRule="atLeast"/>
        <w:jc w:val="both"/>
        <w:rPr>
          <w:rFonts w:ascii="Times New Roman" w:hAnsi="Times New Roman" w:cs="Times New Roman"/>
          <w:spacing w:val="-2"/>
          <w:sz w:val="18"/>
          <w:szCs w:val="20"/>
        </w:rPr>
      </w:pPr>
    </w:p>
    <w:tbl>
      <w:tblPr>
        <w:tblW w:w="9570" w:type="dxa"/>
        <w:tblLook w:val="0000" w:firstRow="0" w:lastRow="0" w:firstColumn="0" w:lastColumn="0" w:noHBand="0" w:noVBand="0"/>
      </w:tblPr>
      <w:tblGrid>
        <w:gridCol w:w="4699"/>
        <w:gridCol w:w="4871"/>
      </w:tblGrid>
      <w:tr w:rsidR="00183249">
        <w:tc>
          <w:tcPr>
            <w:tcW w:w="4643" w:type="dxa"/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46705" cy="1311910"/>
                  <wp:effectExtent l="0" t="0" r="0" b="0"/>
                  <wp:docPr id="3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05" cy="13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1) Отпустите установочный винт </w:t>
            </w:r>
            <w:r>
              <w:rPr>
                <w:rFonts w:ascii="Wingdings" w:hAnsi="Wingdings" w:cs="Cambria Math"/>
                <w:sz w:val="20"/>
              </w:rPr>
              <w:t></w:t>
            </w:r>
            <w:r>
              <w:rPr>
                <w:rFonts w:ascii="Times New Roman" w:hAnsi="Times New Roman" w:cs="Times New Roman"/>
                <w:sz w:val="20"/>
              </w:rPr>
              <w:t xml:space="preserve"> и отрег</w:t>
            </w:r>
            <w:r w:rsidR="002C74F9">
              <w:rPr>
                <w:rFonts w:ascii="Times New Roman" w:hAnsi="Times New Roman" w:cs="Times New Roman"/>
                <w:sz w:val="20"/>
              </w:rPr>
              <w:t>улируйте высоту прижимной лапки</w:t>
            </w:r>
            <w:r>
              <w:rPr>
                <w:rFonts w:ascii="Times New Roman" w:hAnsi="Times New Roman" w:cs="Times New Roman"/>
                <w:sz w:val="20"/>
              </w:rPr>
              <w:t xml:space="preserve"> и угол прижимной лапки.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2) После регулировки, затяните установочный винт </w:t>
            </w:r>
            <w:r>
              <w:rPr>
                <w:rFonts w:ascii="Wingdings" w:hAnsi="Wingdings" w:cs="Times New Roman"/>
                <w:sz w:val="20"/>
              </w:rPr>
              <w:t>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</w:tbl>
    <w:p w:rsidR="00183249" w:rsidRDefault="00183249">
      <w:pPr>
        <w:spacing w:after="0" w:line="100" w:lineRule="atLeast"/>
        <w:jc w:val="both"/>
        <w:rPr>
          <w:rFonts w:ascii="Times New Roman" w:hAnsi="Times New Roman" w:cs="Times New Roman"/>
          <w:spacing w:val="-2"/>
          <w:sz w:val="18"/>
          <w:szCs w:val="20"/>
        </w:rPr>
      </w:pP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b/>
          <w:spacing w:val="-2"/>
          <w:sz w:val="20"/>
          <w:szCs w:val="20"/>
        </w:rPr>
      </w:pPr>
      <w:r>
        <w:rPr>
          <w:rFonts w:ascii="Times New Roman" w:hAnsi="Times New Roman" w:cs="Times New Roman"/>
          <w:b/>
          <w:spacing w:val="-2"/>
          <w:sz w:val="20"/>
          <w:szCs w:val="20"/>
        </w:rPr>
        <w:t>14. ЗАПРАВКА НИТИ</w:t>
      </w:r>
    </w:p>
    <w:p w:rsidR="00183249" w:rsidRDefault="00183249">
      <w:pPr>
        <w:spacing w:after="0" w:line="100" w:lineRule="atLeast"/>
        <w:jc w:val="both"/>
        <w:rPr>
          <w:rFonts w:ascii="Times New Roman" w:hAnsi="Times New Roman" w:cs="Times New Roman"/>
          <w:b/>
          <w:spacing w:val="-2"/>
          <w:sz w:val="18"/>
          <w:szCs w:val="20"/>
        </w:rPr>
      </w:pPr>
    </w:p>
    <w:tbl>
      <w:tblPr>
        <w:tblW w:w="957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1175"/>
        <w:gridCol w:w="8395"/>
      </w:tblGrid>
      <w:tr w:rsidR="00183249">
        <w:tc>
          <w:tcPr>
            <w:tcW w:w="11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4520" cy="556895"/>
                  <wp:effectExtent l="0" t="0" r="0" b="0"/>
                  <wp:docPr id="3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4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ПРЕДУПРЕЖДЕНИЕ: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Перед тем как начать работу, отключите питание, чтобы избежать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травмоопасных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ситуаций, связанных с внезапным включением швейной машины.</w:t>
            </w:r>
          </w:p>
        </w:tc>
      </w:tr>
    </w:tbl>
    <w:p w:rsidR="00183249" w:rsidRDefault="00183249">
      <w:pPr>
        <w:spacing w:after="0" w:line="100" w:lineRule="atLeast"/>
        <w:jc w:val="both"/>
        <w:rPr>
          <w:rFonts w:ascii="Times New Roman" w:hAnsi="Times New Roman" w:cs="Times New Roman"/>
          <w:b/>
          <w:spacing w:val="-2"/>
          <w:sz w:val="18"/>
          <w:szCs w:val="20"/>
        </w:rPr>
        <w:sectPr w:rsidR="00183249">
          <w:footerReference w:type="default" r:id="rId27"/>
          <w:pgSz w:w="11906" w:h="16838"/>
          <w:pgMar w:top="1134" w:right="850" w:bottom="1134" w:left="1701" w:header="0" w:footer="708" w:gutter="0"/>
          <w:cols w:space="720"/>
          <w:formProt w:val="0"/>
          <w:docGrid w:linePitch="240" w:charSpace="40960"/>
        </w:sectPr>
      </w:pP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120" cy="3301365"/>
            <wp:effectExtent l="0" t="0" r="0" b="0"/>
            <wp:docPr id="4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>15. НАТЯЖЕНИЕ НИТИ</w:t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sz w:val="20"/>
        </w:rPr>
      </w:pPr>
      <w:r>
        <w:rPr>
          <w:noProof/>
          <w:lang w:eastAsia="ru-RU"/>
        </w:rPr>
        <w:drawing>
          <wp:inline distT="0" distB="0" distL="0" distR="0">
            <wp:extent cx="4358005" cy="3429635"/>
            <wp:effectExtent l="0" t="0" r="0" b="0"/>
            <wp:docPr id="4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sz w:val="20"/>
        </w:rPr>
        <w:t xml:space="preserve">(1) </w:t>
      </w:r>
      <w:r>
        <w:rPr>
          <w:rFonts w:ascii="Times New Roman" w:hAnsi="Times New Roman" w:cs="Times New Roman"/>
          <w:b/>
          <w:sz w:val="20"/>
        </w:rPr>
        <w:t>Регулировка натяжения игольной нити</w:t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1) Поворачивая гайку натяжения нити </w:t>
      </w:r>
      <w:r>
        <w:rPr>
          <w:rFonts w:ascii="Wingdings" w:hAnsi="Wingdings" w:cs="Times New Roman"/>
          <w:sz w:val="20"/>
        </w:rPr>
        <w:t></w:t>
      </w:r>
      <w:r>
        <w:rPr>
          <w:rFonts w:ascii="Times New Roman" w:hAnsi="Times New Roman" w:cs="Times New Roman"/>
          <w:sz w:val="20"/>
        </w:rPr>
        <w:t xml:space="preserve"> по часовой стрелке (в направлении (</w:t>
      </w:r>
      <w:r>
        <w:rPr>
          <w:rFonts w:ascii="Times New Roman" w:hAnsi="Times New Roman" w:cs="Times New Roman"/>
          <w:b/>
          <w:sz w:val="20"/>
        </w:rPr>
        <w:t>А)</w:t>
      </w:r>
      <w:r>
        <w:rPr>
          <w:rFonts w:ascii="Times New Roman" w:hAnsi="Times New Roman" w:cs="Times New Roman"/>
          <w:sz w:val="20"/>
        </w:rPr>
        <w:t xml:space="preserve">), нить, оставшаяся на игле после обрезки нити, станет короче. </w:t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2) Поворачивая гайку натяжения нити </w:t>
      </w:r>
      <w:r>
        <w:rPr>
          <w:rFonts w:ascii="Wingdings" w:hAnsi="Wingdings" w:cs="Times New Roman"/>
          <w:sz w:val="20"/>
        </w:rPr>
        <w:t></w:t>
      </w:r>
      <w:r>
        <w:rPr>
          <w:rFonts w:ascii="Times New Roman" w:hAnsi="Times New Roman" w:cs="Times New Roman"/>
          <w:sz w:val="20"/>
        </w:rPr>
        <w:t xml:space="preserve"> против часовой стрелки (в направлении (</w:t>
      </w:r>
      <w:r>
        <w:rPr>
          <w:rFonts w:ascii="Times New Roman" w:hAnsi="Times New Roman" w:cs="Times New Roman"/>
          <w:b/>
          <w:sz w:val="20"/>
        </w:rPr>
        <w:t>В)</w:t>
      </w:r>
      <w:r>
        <w:rPr>
          <w:rFonts w:ascii="Times New Roman" w:hAnsi="Times New Roman" w:cs="Times New Roman"/>
          <w:sz w:val="20"/>
        </w:rPr>
        <w:t xml:space="preserve">), длина нити увеличится. </w:t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3) Поворачивая гайку </w:t>
      </w:r>
      <w:r>
        <w:rPr>
          <w:rFonts w:ascii="Wingdings" w:hAnsi="Wingdings" w:cs="Times New Roman"/>
          <w:sz w:val="20"/>
        </w:rPr>
        <w:t></w:t>
      </w:r>
      <w:r>
        <w:rPr>
          <w:rFonts w:ascii="Times New Roman" w:hAnsi="Times New Roman" w:cs="Times New Roman"/>
          <w:sz w:val="20"/>
        </w:rPr>
        <w:t xml:space="preserve"> в направлении против часовой стрелки (в направлении (</w:t>
      </w:r>
      <w:r>
        <w:rPr>
          <w:rFonts w:ascii="Times New Roman" w:hAnsi="Times New Roman" w:cs="Times New Roman"/>
          <w:b/>
          <w:sz w:val="20"/>
        </w:rPr>
        <w:t>С)</w:t>
      </w:r>
      <w:r>
        <w:rPr>
          <w:rFonts w:ascii="Times New Roman" w:hAnsi="Times New Roman" w:cs="Times New Roman"/>
          <w:sz w:val="20"/>
        </w:rPr>
        <w:t>) натяжение игольной нити будет увеличиваться.</w:t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4) Поворачивая гайку </w:t>
      </w:r>
      <w:r>
        <w:rPr>
          <w:rFonts w:ascii="Wingdings" w:hAnsi="Wingdings" w:cs="Times New Roman"/>
          <w:sz w:val="20"/>
        </w:rPr>
        <w:t></w:t>
      </w:r>
      <w:r>
        <w:rPr>
          <w:rFonts w:ascii="Times New Roman" w:hAnsi="Times New Roman" w:cs="Times New Roman"/>
          <w:sz w:val="20"/>
        </w:rPr>
        <w:t xml:space="preserve"> в направлении по часовой стрелке (в направлении (</w:t>
      </w:r>
      <w:r>
        <w:rPr>
          <w:rFonts w:ascii="Times New Roman" w:hAnsi="Times New Roman" w:cs="Times New Roman"/>
          <w:b/>
          <w:sz w:val="20"/>
          <w:lang w:val="en-US"/>
        </w:rPr>
        <w:t>D</w:t>
      </w:r>
      <w:r>
        <w:rPr>
          <w:rFonts w:ascii="Times New Roman" w:hAnsi="Times New Roman" w:cs="Times New Roman"/>
          <w:b/>
          <w:sz w:val="20"/>
        </w:rPr>
        <w:t>)</w:t>
      </w:r>
      <w:r>
        <w:rPr>
          <w:rFonts w:ascii="Times New Roman" w:hAnsi="Times New Roman" w:cs="Times New Roman"/>
          <w:sz w:val="20"/>
        </w:rPr>
        <w:t>) натяжение игольной нити будет уменьшаться.</w:t>
      </w:r>
    </w:p>
    <w:p w:rsidR="00183249" w:rsidRDefault="00183249">
      <w:pPr>
        <w:spacing w:after="0" w:line="100" w:lineRule="atLeast"/>
        <w:jc w:val="both"/>
        <w:rPr>
          <w:rFonts w:ascii="Times New Roman" w:hAnsi="Times New Roman" w:cs="Times New Roman"/>
          <w:sz w:val="20"/>
        </w:rPr>
      </w:pP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(2) Регулировка натяжения шпульной нити</w:t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1) Поворачивая винт регулировки натяжения </w:t>
      </w:r>
      <w:r>
        <w:rPr>
          <w:rFonts w:ascii="Wingdings" w:hAnsi="Wingdings" w:cs="Times New Roman"/>
          <w:sz w:val="20"/>
          <w:szCs w:val="20"/>
        </w:rPr>
        <w:t></w:t>
      </w:r>
      <w:r>
        <w:rPr>
          <w:rFonts w:ascii="Times New Roman" w:hAnsi="Times New Roman" w:cs="Times New Roman"/>
          <w:sz w:val="20"/>
          <w:szCs w:val="20"/>
        </w:rPr>
        <w:t xml:space="preserve"> по часовой стрелке (в направлении (</w:t>
      </w:r>
      <w:r>
        <w:rPr>
          <w:rFonts w:ascii="Times New Roman" w:hAnsi="Times New Roman" w:cs="Times New Roman"/>
          <w:b/>
          <w:sz w:val="20"/>
          <w:szCs w:val="20"/>
        </w:rPr>
        <w:t>Е)</w:t>
      </w:r>
      <w:r>
        <w:rPr>
          <w:rFonts w:ascii="Times New Roman" w:hAnsi="Times New Roman" w:cs="Times New Roman"/>
          <w:sz w:val="20"/>
          <w:szCs w:val="20"/>
        </w:rPr>
        <w:t>), натяжение шпульной нити будет увеличиваться.</w:t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2) Поворачивая винт регулировки натяжения </w:t>
      </w:r>
      <w:r>
        <w:rPr>
          <w:rFonts w:ascii="Wingdings" w:hAnsi="Wingdings" w:cs="Times New Roman"/>
          <w:sz w:val="20"/>
          <w:szCs w:val="20"/>
        </w:rPr>
        <w:t></w:t>
      </w:r>
      <w:r>
        <w:rPr>
          <w:rFonts w:ascii="Times New Roman" w:hAnsi="Times New Roman" w:cs="Times New Roman"/>
          <w:sz w:val="20"/>
          <w:szCs w:val="20"/>
        </w:rPr>
        <w:t xml:space="preserve"> против часовой стрелки (в направлении (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F</w:t>
      </w:r>
      <w:r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), натяжение шпульной нити будет уменьшаться.</w:t>
      </w:r>
    </w:p>
    <w:p w:rsidR="00183249" w:rsidRDefault="00183249">
      <w:pPr>
        <w:spacing w:after="0" w:line="10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16. ПРУЖИНА НИТЕПРИТЯГИВАТЕЛЯ</w:t>
      </w:r>
    </w:p>
    <w:tbl>
      <w:tblPr>
        <w:tblW w:w="9570" w:type="dxa"/>
        <w:tblLook w:val="0000" w:firstRow="0" w:lastRow="0" w:firstColumn="0" w:lastColumn="0" w:noHBand="0" w:noVBand="0"/>
      </w:tblPr>
      <w:tblGrid>
        <w:gridCol w:w="4643"/>
        <w:gridCol w:w="4927"/>
      </w:tblGrid>
      <w:tr w:rsidR="00183249">
        <w:tc>
          <w:tcPr>
            <w:tcW w:w="4643" w:type="dxa"/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lang w:eastAsia="ru-RU"/>
              </w:rPr>
              <w:drawing>
                <wp:anchor distT="0" distB="0" distL="114300" distR="114300" simplePos="0" relativeHeight="24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635</wp:posOffset>
                  </wp:positionV>
                  <wp:extent cx="2806700" cy="1717675"/>
                  <wp:effectExtent l="0" t="0" r="0" b="0"/>
                  <wp:wrapTopAndBottom/>
                  <wp:docPr id="4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6" w:type="dxa"/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Wingdings" w:hAnsi="Wingdings" w:cs="Cambria Math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1. Изменение хода пружины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</w:rPr>
              <w:t>нитепритягивателя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Wingdings" w:hAnsi="Wingdings" w:cs="Cambria Math"/>
                <w:b/>
                <w:sz w:val="20"/>
              </w:rPr>
              <w:t>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Wingdings" w:hAnsi="Wingdings" w:cs="Cambria Math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1) Отпустите установочный винт </w:t>
            </w:r>
            <w:r>
              <w:rPr>
                <w:rFonts w:ascii="Wingdings" w:hAnsi="Wingdings" w:cs="Cambria Math"/>
                <w:sz w:val="20"/>
              </w:rPr>
              <w:t>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2) Поворачивая натяжную шпильку </w:t>
            </w:r>
            <w:r>
              <w:rPr>
                <w:rFonts w:ascii="Wingdings" w:hAnsi="Wingdings" w:cs="Cambria Math"/>
                <w:sz w:val="20"/>
              </w:rPr>
              <w:t></w:t>
            </w:r>
            <w:r>
              <w:rPr>
                <w:rFonts w:ascii="Times New Roman" w:hAnsi="Times New Roman" w:cs="Times New Roman"/>
                <w:sz w:val="20"/>
              </w:rPr>
              <w:t xml:space="preserve"> по часовой стрелке (в направлении (</w:t>
            </w:r>
            <w:r>
              <w:rPr>
                <w:rFonts w:ascii="Times New Roman" w:hAnsi="Times New Roman" w:cs="Times New Roman"/>
                <w:b/>
                <w:sz w:val="20"/>
              </w:rPr>
              <w:t>А)</w:t>
            </w:r>
            <w:r>
              <w:rPr>
                <w:rFonts w:ascii="Times New Roman" w:hAnsi="Times New Roman" w:cs="Times New Roman"/>
                <w:sz w:val="20"/>
              </w:rPr>
              <w:t xml:space="preserve">), ход пружины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нитепритягвателя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будет увеличиваться.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3) Поворачивая ручку против часовой стрелки (в направлении (</w:t>
            </w:r>
            <w:r>
              <w:rPr>
                <w:rFonts w:ascii="Times New Roman" w:hAnsi="Times New Roman" w:cs="Times New Roman"/>
                <w:b/>
                <w:sz w:val="20"/>
              </w:rPr>
              <w:t>В)</w:t>
            </w:r>
            <w:r>
              <w:rPr>
                <w:rFonts w:ascii="Times New Roman" w:hAnsi="Times New Roman" w:cs="Times New Roman"/>
                <w:sz w:val="20"/>
              </w:rPr>
              <w:t>), ход будет уменьшаться.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Wingdings" w:hAnsi="Wingdings" w:cs="Cambria Math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2. Изменение усилия прижатия пружины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</w:rPr>
              <w:t>нитепритягивателя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Wingdings" w:hAnsi="Wingdings" w:cs="Cambria Math"/>
                <w:b/>
                <w:sz w:val="20"/>
              </w:rPr>
              <w:t>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1) Отпустите установочный винт </w:t>
            </w:r>
            <w:r>
              <w:rPr>
                <w:rFonts w:ascii="Wingdings" w:hAnsi="Wingdings" w:cs="Cambria Math"/>
                <w:sz w:val="20"/>
              </w:rPr>
              <w:t></w:t>
            </w:r>
            <w:r>
              <w:rPr>
                <w:rFonts w:ascii="Times New Roman" w:hAnsi="Times New Roman" w:cs="Times New Roman"/>
                <w:sz w:val="20"/>
              </w:rPr>
              <w:t xml:space="preserve"> и извлеките сборку </w:t>
            </w:r>
            <w:r>
              <w:rPr>
                <w:rFonts w:ascii="Wingdings" w:hAnsi="Wingdings" w:cs="Cambria Math"/>
                <w:sz w:val="20"/>
              </w:rPr>
              <w:t>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Wingdings" w:hAnsi="Wingdings" w:cs="Cambria Math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2) Отпустите установочный винт </w:t>
            </w:r>
            <w:r>
              <w:rPr>
                <w:rFonts w:ascii="Wingdings" w:hAnsi="Wingdings" w:cs="Cambria Math"/>
                <w:sz w:val="20"/>
              </w:rPr>
              <w:t>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3) Поворачивая натяжную шпильку </w:t>
            </w:r>
            <w:r>
              <w:rPr>
                <w:rFonts w:ascii="Wingdings" w:hAnsi="Wingdings" w:cs="Cambria Math"/>
                <w:sz w:val="20"/>
              </w:rPr>
              <w:t></w:t>
            </w:r>
            <w:r>
              <w:rPr>
                <w:rFonts w:ascii="Times New Roman" w:hAnsi="Times New Roman" w:cs="Times New Roman"/>
                <w:sz w:val="20"/>
              </w:rPr>
              <w:t xml:space="preserve"> по часовой стрелке (в направлении (</w:t>
            </w:r>
            <w:r>
              <w:rPr>
                <w:rFonts w:ascii="Times New Roman" w:hAnsi="Times New Roman" w:cs="Times New Roman"/>
                <w:b/>
                <w:sz w:val="20"/>
              </w:rPr>
              <w:t>А)</w:t>
            </w:r>
            <w:r>
              <w:rPr>
                <w:rFonts w:ascii="Times New Roman" w:hAnsi="Times New Roman" w:cs="Times New Roman"/>
                <w:sz w:val="20"/>
              </w:rPr>
              <w:t>), усилие прижатия будет увеличиваться.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4) Поворачивая натяжную шпильку </w:t>
            </w:r>
            <w:r>
              <w:rPr>
                <w:rFonts w:ascii="Wingdings" w:hAnsi="Wingdings" w:cs="Times New Roman"/>
                <w:sz w:val="20"/>
              </w:rPr>
              <w:t></w:t>
            </w:r>
            <w:r>
              <w:rPr>
                <w:rFonts w:ascii="Times New Roman" w:hAnsi="Times New Roman" w:cs="Times New Roman"/>
                <w:sz w:val="20"/>
              </w:rPr>
              <w:t xml:space="preserve"> против часовой стрелки (в направлении (</w:t>
            </w:r>
            <w:r>
              <w:rPr>
                <w:rFonts w:ascii="Times New Roman" w:hAnsi="Times New Roman" w:cs="Times New Roman"/>
                <w:b/>
                <w:sz w:val="20"/>
              </w:rPr>
              <w:t>В)</w:t>
            </w:r>
            <w:r>
              <w:rPr>
                <w:rFonts w:ascii="Times New Roman" w:hAnsi="Times New Roman" w:cs="Times New Roman"/>
                <w:sz w:val="20"/>
              </w:rPr>
              <w:t>), усилие прижатия будет уменьшаться.</w:t>
            </w:r>
          </w:p>
        </w:tc>
      </w:tr>
    </w:tbl>
    <w:p w:rsidR="00183249" w:rsidRDefault="00183249">
      <w:pPr>
        <w:sectPr w:rsidR="00183249">
          <w:footerReference w:type="default" r:id="rId31"/>
          <w:pgSz w:w="11906" w:h="16838"/>
          <w:pgMar w:top="1134" w:right="850" w:bottom="1134" w:left="1701" w:header="0" w:footer="708" w:gutter="0"/>
          <w:cols w:space="720"/>
          <w:formProt w:val="0"/>
          <w:docGrid w:linePitch="240" w:charSpace="40960"/>
        </w:sectPr>
      </w:pP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17. РЕГУЛИРОВКА ХОДА НИТЕПРИТЯГИВАТЕЛЯ </w:t>
      </w:r>
    </w:p>
    <w:p w:rsidR="00183249" w:rsidRDefault="00183249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57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1175"/>
        <w:gridCol w:w="8395"/>
      </w:tblGrid>
      <w:tr w:rsidR="00183249">
        <w:tc>
          <w:tcPr>
            <w:tcW w:w="11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4520" cy="556895"/>
                  <wp:effectExtent l="0" t="0" r="0" b="0"/>
                  <wp:docPr id="43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ПРЕДУПРЕЖДЕНИЕ: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Перед тем как начать работу, отключите питание, чтобы избежать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травмоопасных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ситуаций, связанных с внезапным включением швейной машины.</w:t>
            </w:r>
          </w:p>
        </w:tc>
      </w:tr>
    </w:tbl>
    <w:p w:rsidR="00183249" w:rsidRDefault="0018324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9570" w:type="dxa"/>
        <w:tblLook w:val="0000" w:firstRow="0" w:lastRow="0" w:firstColumn="0" w:lastColumn="0" w:noHBand="0" w:noVBand="0"/>
      </w:tblPr>
      <w:tblGrid>
        <w:gridCol w:w="4927"/>
        <w:gridCol w:w="4643"/>
      </w:tblGrid>
      <w:tr w:rsidR="00183249">
        <w:trPr>
          <w:trHeight w:val="1914"/>
        </w:trPr>
        <w:tc>
          <w:tcPr>
            <w:tcW w:w="4926" w:type="dxa"/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7830" cy="1630045"/>
                  <wp:effectExtent l="0" t="0" r="0" b="0"/>
                  <wp:docPr id="4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830" cy="163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1) Если вы работаете с тяжелыми материалами, необходимо сдвинуть направляющую нити </w:t>
            </w:r>
            <w:r>
              <w:rPr>
                <w:rFonts w:ascii="Wingdings" w:hAnsi="Wingdings" w:cs="Times New Roman"/>
                <w:sz w:val="20"/>
                <w:szCs w:val="20"/>
              </w:rPr>
              <w:t>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влево (в направлении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), чтобы увеличить длину нити, вытягиваемой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нитепритягивателем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2) Если вы работаете с легкими материалами, необходимо сдвинуть направляющую нити </w:t>
            </w:r>
            <w:r>
              <w:rPr>
                <w:rFonts w:ascii="Wingdings" w:hAnsi="Wingdings" w:cs="Times New Roman"/>
                <w:sz w:val="20"/>
                <w:szCs w:val="20"/>
              </w:rPr>
              <w:t>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вправо (в направлении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), чтобы уменьшить длину нити, вытягиваемой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нитепритягивателем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3) Стандартное положение обеспечивается когда маркер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направляющей </w:t>
            </w:r>
            <w:r>
              <w:rPr>
                <w:rFonts w:ascii="Wingdings" w:hAnsi="Wingdings" w:cs="Times New Roman"/>
                <w:sz w:val="20"/>
                <w:szCs w:val="20"/>
              </w:rPr>
              <w:t>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выставлен по осевой линии винта.</w:t>
            </w:r>
          </w:p>
        </w:tc>
      </w:tr>
    </w:tbl>
    <w:p w:rsidR="00183249" w:rsidRDefault="0018324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83249" w:rsidRDefault="00CA1976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18. ВЗАИМНОЕ РАСПОЛОЖЕНИЕ ИГЛЫ И ЧЕЛНОКА</w:t>
      </w:r>
    </w:p>
    <w:tbl>
      <w:tblPr>
        <w:tblW w:w="957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1175"/>
        <w:gridCol w:w="8395"/>
      </w:tblGrid>
      <w:tr w:rsidR="00183249">
        <w:tc>
          <w:tcPr>
            <w:tcW w:w="11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4520" cy="556895"/>
                  <wp:effectExtent l="0" t="0" r="0" b="0"/>
                  <wp:docPr id="45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ПРЕДУПРЕЖДЕНИЕ: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Перед тем как начать работу, отключите питание, чтобы избежать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травмоопасных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ситуаций, связанных с внезапным включением швейной машины.</w:t>
            </w:r>
          </w:p>
        </w:tc>
      </w:tr>
    </w:tbl>
    <w:p w:rsidR="00183249" w:rsidRDefault="0018324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83249" w:rsidRDefault="00CA1976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-3175</wp:posOffset>
            </wp:positionV>
            <wp:extent cx="2917825" cy="3204210"/>
            <wp:effectExtent l="0" t="0" r="0" b="0"/>
            <wp:wrapSquare wrapText="bothSides"/>
            <wp:docPr id="4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18"/>
          <w:szCs w:val="18"/>
        </w:rPr>
        <w:t>(1) Настройка синхронизации иглы и челнока выполняется следующим образом:</w:t>
      </w:r>
    </w:p>
    <w:p w:rsidR="00183249" w:rsidRDefault="00CA1976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1) Поверните маховик</w:t>
      </w:r>
      <w:r w:rsidR="002C74F9">
        <w:rPr>
          <w:rFonts w:ascii="Times New Roman" w:hAnsi="Times New Roman" w:cs="Times New Roman"/>
          <w:sz w:val="18"/>
          <w:szCs w:val="18"/>
        </w:rPr>
        <w:t xml:space="preserve">, чтобы опустить </w:t>
      </w:r>
      <w:proofErr w:type="spellStart"/>
      <w:r w:rsidR="002C74F9">
        <w:rPr>
          <w:rFonts w:ascii="Times New Roman" w:hAnsi="Times New Roman" w:cs="Times New Roman"/>
          <w:sz w:val="18"/>
          <w:szCs w:val="18"/>
        </w:rPr>
        <w:t>игловодитель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в крайнее нижнее положение ее хода, и отпустите установочный винт </w:t>
      </w:r>
      <w:r>
        <w:rPr>
          <w:rFonts w:ascii="Wingdings" w:hAnsi="Wingdings" w:cs="Times New Roman"/>
          <w:sz w:val="18"/>
          <w:szCs w:val="18"/>
        </w:rPr>
        <w:t></w:t>
      </w:r>
      <w:r>
        <w:rPr>
          <w:rFonts w:ascii="Times New Roman" w:hAnsi="Times New Roman" w:cs="Times New Roman"/>
          <w:sz w:val="18"/>
          <w:szCs w:val="18"/>
        </w:rPr>
        <w:t>.</w:t>
      </w:r>
    </w:p>
    <w:p w:rsidR="00183249" w:rsidRDefault="00CA1976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(Ре</w:t>
      </w:r>
      <w:r w:rsidR="002C74F9">
        <w:rPr>
          <w:rFonts w:ascii="Times New Roman" w:hAnsi="Times New Roman" w:cs="Times New Roman"/>
          <w:b/>
          <w:sz w:val="18"/>
          <w:szCs w:val="18"/>
        </w:rPr>
        <w:t xml:space="preserve">гулировка высоты </w:t>
      </w:r>
      <w:proofErr w:type="spellStart"/>
      <w:r w:rsidR="002C74F9">
        <w:rPr>
          <w:rFonts w:ascii="Times New Roman" w:hAnsi="Times New Roman" w:cs="Times New Roman"/>
          <w:b/>
          <w:sz w:val="18"/>
          <w:szCs w:val="18"/>
        </w:rPr>
        <w:t>игловодителя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>)</w:t>
      </w:r>
    </w:p>
    <w:p w:rsidR="00183249" w:rsidRDefault="00CA1976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2) </w:t>
      </w:r>
      <w:r>
        <w:rPr>
          <w:rFonts w:ascii="Times New Roman" w:hAnsi="Times New Roman" w:cs="Times New Roman"/>
          <w:b/>
          <w:sz w:val="18"/>
          <w:szCs w:val="18"/>
        </w:rPr>
        <w:t xml:space="preserve">(Игла </w:t>
      </w:r>
      <w:r>
        <w:rPr>
          <w:rFonts w:ascii="Times New Roman" w:hAnsi="Times New Roman" w:cs="Times New Roman"/>
          <w:b/>
          <w:sz w:val="18"/>
          <w:szCs w:val="18"/>
          <w:lang w:val="en-US"/>
        </w:rPr>
        <w:t>DB</w:t>
      </w:r>
      <w:r>
        <w:rPr>
          <w:rFonts w:ascii="Times New Roman" w:hAnsi="Times New Roman" w:cs="Times New Roman"/>
          <w:b/>
          <w:sz w:val="18"/>
          <w:szCs w:val="18"/>
        </w:rPr>
        <w:t>)</w:t>
      </w:r>
      <w:r>
        <w:rPr>
          <w:rFonts w:ascii="Times New Roman" w:hAnsi="Times New Roman" w:cs="Times New Roman"/>
          <w:sz w:val="18"/>
          <w:szCs w:val="18"/>
        </w:rPr>
        <w:t xml:space="preserve"> Совместите маркерную линию</w:t>
      </w:r>
      <w:proofErr w:type="gramStart"/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sz w:val="18"/>
          <w:szCs w:val="18"/>
        </w:rPr>
        <w:t>А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игольной планки </w:t>
      </w:r>
      <w:r>
        <w:rPr>
          <w:rFonts w:ascii="Wingdings" w:hAnsi="Wingdings" w:cs="Times New Roman"/>
          <w:sz w:val="18"/>
          <w:szCs w:val="18"/>
        </w:rPr>
        <w:t></w:t>
      </w:r>
      <w:r>
        <w:rPr>
          <w:rFonts w:ascii="Times New Roman" w:hAnsi="Times New Roman" w:cs="Times New Roman"/>
          <w:sz w:val="18"/>
          <w:szCs w:val="18"/>
        </w:rPr>
        <w:t xml:space="preserve"> с нижним краем нижней втулки игольной планки </w:t>
      </w:r>
      <w:r>
        <w:rPr>
          <w:rFonts w:ascii="Wingdings" w:hAnsi="Wingdings" w:cs="Times New Roman"/>
          <w:sz w:val="18"/>
          <w:szCs w:val="18"/>
        </w:rPr>
        <w:t></w:t>
      </w:r>
      <w:r>
        <w:rPr>
          <w:rFonts w:ascii="Times New Roman" w:hAnsi="Times New Roman" w:cs="Times New Roman"/>
          <w:sz w:val="18"/>
          <w:szCs w:val="18"/>
        </w:rPr>
        <w:t xml:space="preserve">, затяните установочный винт </w:t>
      </w:r>
      <w:r>
        <w:rPr>
          <w:rFonts w:ascii="Wingdings" w:hAnsi="Wingdings" w:cs="Times New Roman"/>
          <w:sz w:val="18"/>
          <w:szCs w:val="18"/>
        </w:rPr>
        <w:t></w:t>
      </w:r>
      <w:r>
        <w:rPr>
          <w:rFonts w:ascii="Times New Roman" w:hAnsi="Times New Roman" w:cs="Times New Roman"/>
          <w:sz w:val="18"/>
          <w:szCs w:val="18"/>
        </w:rPr>
        <w:t>.</w:t>
      </w:r>
    </w:p>
    <w:p w:rsidR="00183249" w:rsidRDefault="00212FB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(Регулировка положения челнока</w:t>
      </w:r>
      <w:r w:rsidR="00CA1976">
        <w:rPr>
          <w:rFonts w:ascii="Times New Roman" w:hAnsi="Times New Roman" w:cs="Times New Roman"/>
          <w:b/>
          <w:sz w:val="18"/>
          <w:szCs w:val="18"/>
        </w:rPr>
        <w:t>)</w:t>
      </w:r>
    </w:p>
    <w:p w:rsidR="00183249" w:rsidRDefault="00CA1976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(Игла </w:t>
      </w:r>
      <w:r>
        <w:rPr>
          <w:rFonts w:ascii="Times New Roman" w:hAnsi="Times New Roman" w:cs="Times New Roman"/>
          <w:b/>
          <w:sz w:val="18"/>
          <w:szCs w:val="18"/>
          <w:lang w:val="en-US"/>
        </w:rPr>
        <w:t>DB</w:t>
      </w:r>
      <w:r>
        <w:rPr>
          <w:rFonts w:ascii="Times New Roman" w:hAnsi="Times New Roman" w:cs="Times New Roman"/>
          <w:b/>
          <w:sz w:val="18"/>
          <w:szCs w:val="18"/>
        </w:rPr>
        <w:t xml:space="preserve">) </w:t>
      </w:r>
      <w:r>
        <w:rPr>
          <w:rFonts w:ascii="Times New Roman" w:hAnsi="Times New Roman" w:cs="Times New Roman"/>
          <w:sz w:val="18"/>
          <w:szCs w:val="18"/>
        </w:rPr>
        <w:t>Отпустите три установочных винта челнока, поверните маховик и совместите маркерную линию</w:t>
      </w:r>
      <w:proofErr w:type="gramStart"/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sz w:val="18"/>
          <w:szCs w:val="18"/>
        </w:rPr>
        <w:t>В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A134F9">
        <w:rPr>
          <w:rFonts w:ascii="Times New Roman" w:hAnsi="Times New Roman" w:cs="Times New Roman"/>
          <w:sz w:val="18"/>
          <w:szCs w:val="18"/>
        </w:rPr>
        <w:t xml:space="preserve">на поднимающемся </w:t>
      </w:r>
      <w:proofErr w:type="spellStart"/>
      <w:r w:rsidR="00A134F9">
        <w:rPr>
          <w:rFonts w:ascii="Times New Roman" w:hAnsi="Times New Roman" w:cs="Times New Roman"/>
          <w:sz w:val="18"/>
          <w:szCs w:val="18"/>
        </w:rPr>
        <w:t>игловодителе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с нижним краем нижней втулки игольной планки </w:t>
      </w:r>
      <w:r>
        <w:rPr>
          <w:rFonts w:ascii="Wingdings" w:hAnsi="Wingdings" w:cs="Times New Roman"/>
          <w:sz w:val="18"/>
          <w:szCs w:val="18"/>
        </w:rPr>
        <w:t></w:t>
      </w:r>
      <w:r>
        <w:rPr>
          <w:rFonts w:ascii="Times New Roman" w:hAnsi="Times New Roman" w:cs="Times New Roman"/>
          <w:sz w:val="18"/>
          <w:szCs w:val="18"/>
        </w:rPr>
        <w:t>.</w:t>
      </w:r>
    </w:p>
    <w:p w:rsidR="00183249" w:rsidRDefault="00212FB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2</w:t>
      </w:r>
      <w:r w:rsidR="00CA1976">
        <w:rPr>
          <w:rFonts w:ascii="Times New Roman" w:hAnsi="Times New Roman" w:cs="Times New Roman"/>
          <w:sz w:val="18"/>
          <w:szCs w:val="18"/>
        </w:rPr>
        <w:t xml:space="preserve">) </w:t>
      </w:r>
      <w:proofErr w:type="gramStart"/>
      <w:r w:rsidR="00CA1976">
        <w:rPr>
          <w:rFonts w:ascii="Times New Roman" w:hAnsi="Times New Roman" w:cs="Times New Roman"/>
          <w:sz w:val="18"/>
          <w:szCs w:val="18"/>
        </w:rPr>
        <w:t>Выполнив регулировку как описано выше, совместите</w:t>
      </w:r>
      <w:proofErr w:type="gramEnd"/>
      <w:r w:rsidR="00CA1976">
        <w:rPr>
          <w:rFonts w:ascii="Times New Roman" w:hAnsi="Times New Roman" w:cs="Times New Roman"/>
          <w:sz w:val="18"/>
          <w:szCs w:val="18"/>
        </w:rPr>
        <w:t xml:space="preserve"> носик челнока </w:t>
      </w:r>
      <w:r w:rsidR="00CA1976">
        <w:rPr>
          <w:rFonts w:ascii="Wingdings" w:hAnsi="Wingdings" w:cs="Times New Roman"/>
          <w:sz w:val="18"/>
          <w:szCs w:val="18"/>
        </w:rPr>
        <w:t></w:t>
      </w:r>
      <w:r w:rsidR="00CA1976">
        <w:rPr>
          <w:rFonts w:ascii="Times New Roman" w:hAnsi="Times New Roman" w:cs="Times New Roman"/>
          <w:sz w:val="18"/>
          <w:szCs w:val="18"/>
        </w:rPr>
        <w:t xml:space="preserve"> с центром иглы </w:t>
      </w:r>
      <w:r w:rsidR="00CA1976">
        <w:rPr>
          <w:rFonts w:ascii="Wingdings" w:hAnsi="Wingdings" w:cs="Times New Roman"/>
          <w:sz w:val="18"/>
          <w:szCs w:val="18"/>
        </w:rPr>
        <w:t></w:t>
      </w:r>
      <w:r w:rsidR="00CA1976">
        <w:rPr>
          <w:rFonts w:ascii="Times New Roman" w:hAnsi="Times New Roman" w:cs="Times New Roman"/>
          <w:sz w:val="18"/>
          <w:szCs w:val="18"/>
        </w:rPr>
        <w:t>. Выставьте зазор в диапазоне от 0,04 до 0,1 мм (контрольное значение) между иглой и челноком, затяните установленные винты челнока.</w:t>
      </w:r>
    </w:p>
    <w:tbl>
      <w:tblPr>
        <w:tblW w:w="957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1099"/>
        <w:gridCol w:w="8471"/>
      </w:tblGrid>
      <w:tr w:rsidR="00183249">
        <w:tc>
          <w:tcPr>
            <w:tcW w:w="10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7510" cy="374015"/>
                  <wp:effectExtent l="0" t="0" r="0" b="0"/>
                  <wp:docPr id="4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7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Если расстояние зазора между носиком челнока и иглой меньше указанного, носик челнока может поломаться. Если зазор больше, возможны пропуски стежков. </w:t>
            </w:r>
          </w:p>
        </w:tc>
      </w:tr>
    </w:tbl>
    <w:p w:rsidR="00183249" w:rsidRDefault="00183249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83249" w:rsidRDefault="00CA1976">
      <w:pPr>
        <w:suppressAutoHyphens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br w:type="page"/>
      </w:r>
    </w:p>
    <w:p w:rsidR="00183249" w:rsidRDefault="00183249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83249" w:rsidRDefault="00A134F9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19. ВЫСОТА ЗУБЧАТОЙ РЕЙКИ</w:t>
      </w:r>
    </w:p>
    <w:tbl>
      <w:tblPr>
        <w:tblW w:w="957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1175"/>
        <w:gridCol w:w="8395"/>
      </w:tblGrid>
      <w:tr w:rsidR="00183249">
        <w:tc>
          <w:tcPr>
            <w:tcW w:w="11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4520" cy="556895"/>
                  <wp:effectExtent l="0" t="0" r="0" b="0"/>
                  <wp:docPr id="48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ПРЕДУПРЕЖДЕНИЕ: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Перед тем как начать работу, отключите питание, чтобы избежать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травмоопасных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ситуаций, связанных с внезапным включением швейной машины.</w:t>
            </w:r>
          </w:p>
        </w:tc>
      </w:tr>
    </w:tbl>
    <w:p w:rsidR="00183249" w:rsidRDefault="00183249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9570" w:type="dxa"/>
        <w:tblLook w:val="0000" w:firstRow="0" w:lastRow="0" w:firstColumn="0" w:lastColumn="0" w:noHBand="0" w:noVBand="0"/>
      </w:tblPr>
      <w:tblGrid>
        <w:gridCol w:w="4562"/>
        <w:gridCol w:w="5009"/>
      </w:tblGrid>
      <w:tr w:rsidR="00183249">
        <w:tc>
          <w:tcPr>
            <w:tcW w:w="4577" w:type="dxa"/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8600" cy="1409700"/>
                  <wp:effectExtent l="0" t="0" r="0" b="0"/>
                  <wp:docPr id="49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2" w:type="dxa"/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Чтобы отрегулиро</w:t>
            </w:r>
            <w:r w:rsidR="00A134F9">
              <w:rPr>
                <w:rFonts w:ascii="Times New Roman" w:hAnsi="Times New Roman" w:cs="Times New Roman"/>
                <w:sz w:val="18"/>
                <w:szCs w:val="18"/>
              </w:rPr>
              <w:t>вать высоту зубчатой рейки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Wingdings" w:hAnsi="Wingdings" w:cs="Cambria Math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(1) Отпустите винт </w:t>
            </w:r>
            <w:r>
              <w:rPr>
                <w:rFonts w:ascii="Wingdings" w:hAnsi="Wingdings" w:cs="Cambria Math"/>
                <w:sz w:val="18"/>
                <w:szCs w:val="18"/>
              </w:rPr>
              <w:t>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рычага </w:t>
            </w:r>
            <w:r>
              <w:rPr>
                <w:rFonts w:ascii="Wingdings" w:hAnsi="Wingdings" w:cs="Cambria Math"/>
                <w:sz w:val="18"/>
                <w:szCs w:val="18"/>
              </w:rPr>
              <w:t>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(2) Сместите рейку подающего механизма вверх или вниз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Wingdings" w:hAnsi="Wingdings" w:cs="Cambria Math"/>
                <w:sz w:val="18"/>
                <w:szCs w:val="1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" behindDoc="0" locked="0" layoutInCell="1" allowOverlap="1">
                      <wp:simplePos x="0" y="0"/>
                      <wp:positionH relativeFrom="margin">
                        <wp:posOffset>-67310</wp:posOffset>
                      </wp:positionH>
                      <wp:positionV relativeFrom="paragraph">
                        <wp:posOffset>182245</wp:posOffset>
                      </wp:positionV>
                      <wp:extent cx="3053715" cy="594995"/>
                      <wp:effectExtent l="0" t="0" r="0" b="0"/>
                      <wp:wrapSquare wrapText="bothSides"/>
                      <wp:docPr id="50" name="Врезка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3715" cy="594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tbl>
                                  <w:tblPr>
                                    <w:tblW w:w="4808" w:type="dxa"/>
                                    <w:tblBorders>
                                      <w:top w:val="single" w:sz="4" w:space="0" w:color="000001"/>
                                      <w:left w:val="single" w:sz="4" w:space="0" w:color="000001"/>
                                      <w:bottom w:val="single" w:sz="4" w:space="0" w:color="000001"/>
                                      <w:insideH w:val="single" w:sz="4" w:space="0" w:color="000001"/>
                                    </w:tblBorders>
                                    <w:tblCellMar>
                                      <w:left w:w="93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844"/>
                                    <w:gridCol w:w="3964"/>
                                  </w:tblGrid>
                                  <w:tr w:rsidR="00183249">
                                    <w:trPr>
                                      <w:trHeight w:val="669"/>
                                    </w:trPr>
                                    <w:tc>
                                      <w:tcPr>
                                        <w:tcW w:w="844" w:type="dxa"/>
                                        <w:tcBorders>
                                          <w:top w:val="single" w:sz="4" w:space="0" w:color="000001"/>
                                          <w:left w:val="single" w:sz="4" w:space="0" w:color="000001"/>
                                          <w:bottom w:val="single" w:sz="4" w:space="0" w:color="000001"/>
                                        </w:tcBorders>
                                        <w:shd w:val="clear" w:color="auto" w:fill="auto"/>
                                        <w:tcMar>
                                          <w:left w:w="93" w:type="dxa"/>
                                        </w:tcMar>
                                      </w:tcPr>
                                      <w:p w:rsidR="00183249" w:rsidRDefault="00CA1976">
                                        <w:pPr>
                                          <w:spacing w:after="0" w:line="100" w:lineRule="atLeast"/>
                                          <w:jc w:val="both"/>
                                        </w:pPr>
                                        <w:bookmarkStart w:id="1" w:name="__UnoMark__728_1740351636"/>
                                        <w:bookmarkEnd w:id="1"/>
                                        <w:r>
                                          <w:rPr>
                                            <w:noProof/>
                                            <w:lang w:eastAsia="ru-RU"/>
                                          </w:rPr>
                                          <w:drawing>
                                            <wp:inline distT="0" distB="0" distL="0" distR="0">
                                              <wp:extent cx="397510" cy="374015"/>
                                              <wp:effectExtent l="0" t="0" r="0" b="0"/>
                                              <wp:docPr id="52" name="Рисунок 16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52" name="Рисунок 16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4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97510" cy="37401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63" w:type="dxa"/>
                                        <w:tcBorders>
                                          <w:top w:val="single" w:sz="4" w:space="0" w:color="000001"/>
                                          <w:left w:val="single" w:sz="4" w:space="0" w:color="000001"/>
                                          <w:bottom w:val="single" w:sz="4" w:space="0" w:color="000001"/>
                                          <w:right w:val="single" w:sz="4" w:space="0" w:color="000001"/>
                                        </w:tcBorders>
                                        <w:shd w:val="clear" w:color="auto" w:fill="auto"/>
                                        <w:tcMar>
                                          <w:left w:w="93" w:type="dxa"/>
                                        </w:tcMar>
                                      </w:tcPr>
                                      <w:p w:rsidR="00183249" w:rsidRDefault="00CA1976">
                                        <w:pPr>
                                          <w:spacing w:after="0" w:line="100" w:lineRule="atLeast"/>
                                          <w:jc w:val="both"/>
                                        </w:pPr>
                                        <w:bookmarkStart w:id="2" w:name="__UnoMark__729_1740351636"/>
                                        <w:bookmarkEnd w:id="2"/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18"/>
                                            <w:szCs w:val="18"/>
                                          </w:rPr>
                                          <w:t xml:space="preserve">Если усилие прижатия недостаточное, перемещение вилочной части будет затруднено. </w:t>
                                        </w:r>
                                      </w:p>
                                    </w:tc>
                                  </w:tr>
                                </w:tbl>
                                <w:p w:rsidR="00183249" w:rsidRDefault="00183249">
                                  <w:pPr>
                                    <w:pStyle w:val="af"/>
                                  </w:pPr>
                                </w:p>
                              </w:txbxContent>
                            </wps:txbx>
                            <wps:bodyPr wrap="square" lIns="90000" tIns="45000" rIns="90000" bIns="4500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Врезка1" o:spid="_x0000_s1034" style="position:absolute;left:0;text-align:left;margin-left:-5.3pt;margin-top:14.35pt;width:240.45pt;height:46.85pt;z-index:25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" filled="f" stroked="f">
                      <v:textbox inset="2.5mm,1.25mm,2.5mm,1.25mm">
                        <w:txbxContent>
                          <w:tbl>
                            <w:tblPr>
                              <w:tblW w:w="4808" w:type="dxa"/>
                              <w:tblBorders>
                                <w:top w:val="single" w:sz="4" w:space="0" w:color="000001"/>
                                <w:left w:val="single" w:sz="4" w:space="0" w:color="000001"/>
                                <w:bottom w:val="single" w:sz="4" w:space="0" w:color="000001"/>
                                <w:insideH w:val="single" w:sz="4" w:space="0" w:color="000001"/>
                              </w:tblBorders>
                              <w:tblCellMar>
                                <w:left w:w="93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44"/>
                              <w:gridCol w:w="3964"/>
                            </w:tblGrid>
                            <w:tr w:rsidR="00183249">
                              <w:trPr>
                                <w:trHeight w:val="669"/>
                              </w:trPr>
                              <w:tc>
                                <w:tcPr>
                                  <w:tcW w:w="844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83249" w:rsidRDefault="00CA1976">
                                  <w:pPr>
                                    <w:spacing w:after="0" w:line="100" w:lineRule="atLeast"/>
                                    <w:jc w:val="both"/>
                                  </w:pPr>
                                  <w:bookmarkStart w:id="3" w:name="__UnoMark__728_1740351636"/>
                                  <w:bookmarkEnd w:id="3"/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397510" cy="374015"/>
                                        <wp:effectExtent l="0" t="0" r="0" b="0"/>
                                        <wp:docPr id="52" name="Рисунок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" name="Рисунок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7510" cy="374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63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83249" w:rsidRDefault="00CA1976">
                                  <w:pPr>
                                    <w:spacing w:after="0" w:line="100" w:lineRule="atLeast"/>
                                    <w:jc w:val="both"/>
                                  </w:pPr>
                                  <w:bookmarkStart w:id="4" w:name="__UnoMark__729_1740351636"/>
                                  <w:bookmarkEnd w:id="4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Если усилие прижатия недостаточное, перемещение вилочной части будет затруднено. </w:t>
                                  </w:r>
                                </w:p>
                              </w:tc>
                            </w:tr>
                          </w:tbl>
                          <w:p w:rsidR="00183249" w:rsidRDefault="00183249">
                            <w:pPr>
                              <w:pStyle w:val="af"/>
                            </w:pPr>
                          </w:p>
                        </w:txbxContent>
                      </v:textbox>
                      <w10:wrap type="square" anchorx="margin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(3) Затяните винт </w:t>
            </w:r>
            <w:r>
              <w:rPr>
                <w:rFonts w:ascii="Wingdings" w:hAnsi="Wingdings" w:cs="Cambria Math"/>
                <w:sz w:val="18"/>
                <w:szCs w:val="18"/>
              </w:rPr>
              <w:t></w:t>
            </w:r>
          </w:p>
        </w:tc>
      </w:tr>
    </w:tbl>
    <w:p w:rsidR="00183249" w:rsidRDefault="00183249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83249" w:rsidRDefault="00183249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83249" w:rsidRDefault="00A134F9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20. НАКЛОН ЗУБЧАТОЙ РЕЙКИ</w:t>
      </w:r>
    </w:p>
    <w:tbl>
      <w:tblPr>
        <w:tblW w:w="9575" w:type="dxa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1173"/>
        <w:gridCol w:w="8402"/>
      </w:tblGrid>
      <w:tr w:rsidR="00183249">
        <w:tc>
          <w:tcPr>
            <w:tcW w:w="11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4520" cy="556895"/>
                  <wp:effectExtent l="0" t="0" r="0" b="0"/>
                  <wp:docPr id="54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ПРЕДУПРЕЖДЕНИЕ: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Перед тем как начать работу, отключите питание, чтобы избежать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травмоопасных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ситуаций, связанных с внезапным включением швейной машины.</w:t>
            </w:r>
          </w:p>
        </w:tc>
      </w:tr>
    </w:tbl>
    <w:p w:rsidR="00183249" w:rsidRDefault="00CA1976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6" behindDoc="0" locked="0" layoutInCell="1" allowOverlap="1">
                <wp:simplePos x="0" y="0"/>
                <wp:positionH relativeFrom="page">
                  <wp:posOffset>1423670</wp:posOffset>
                </wp:positionH>
                <wp:positionV relativeFrom="paragraph">
                  <wp:posOffset>635635</wp:posOffset>
                </wp:positionV>
                <wp:extent cx="6078220" cy="301625"/>
                <wp:effectExtent l="0" t="0" r="0" b="0"/>
                <wp:wrapSquare wrapText="bothSides"/>
                <wp:docPr id="55" name="Врезка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7520" cy="30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9570" w:type="dxa"/>
                              <w:tblLook w:val="0000" w:firstRow="0" w:lastRow="0" w:firstColumn="0" w:lastColumn="0" w:noHBand="0" w:noVBand="0"/>
                            </w:tblPr>
                            <w:tblGrid>
                              <w:gridCol w:w="3791"/>
                              <w:gridCol w:w="5779"/>
                            </w:tblGrid>
                            <w:tr w:rsidR="00183249">
                              <w:tc>
                                <w:tcPr>
                                  <w:tcW w:w="3791" w:type="dxa"/>
                                  <w:shd w:val="clear" w:color="auto" w:fill="auto"/>
                                </w:tcPr>
                                <w:p w:rsidR="00183249" w:rsidRDefault="00183249">
                                  <w:pPr>
                                    <w:spacing w:after="0" w:line="100" w:lineRule="atLeast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78" w:type="dxa"/>
                                  <w:shd w:val="clear" w:color="auto" w:fill="auto"/>
                                </w:tcPr>
                                <w:p w:rsidR="00183249" w:rsidRDefault="00183249">
                                  <w:pPr>
                                    <w:spacing w:after="0" w:line="100" w:lineRule="atLeast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83249" w:rsidRDefault="00183249">
                            <w:pPr>
                              <w:pStyle w:val="af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Врезка2" o:spid="_x0000_s1035" style="position:absolute;left:0;text-align:left;margin-left:112.1pt;margin-top:50.05pt;width:478.6pt;height:23.75pt;z-index: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" filled="f" stroked="f">
                <v:textbox style="mso-fit-shape-to-text:t" inset="0,0,0,0">
                  <w:txbxContent>
                    <w:tbl>
                      <w:tblPr>
                        <w:tblW w:w="9570" w:type="dxa"/>
                        <w:tblLook w:val="0000" w:firstRow="0" w:lastRow="0" w:firstColumn="0" w:lastColumn="0" w:noHBand="0" w:noVBand="0"/>
                      </w:tblPr>
                      <w:tblGrid>
                        <w:gridCol w:w="3791"/>
                        <w:gridCol w:w="5779"/>
                      </w:tblGrid>
                      <w:tr w:rsidR="00183249">
                        <w:tc>
                          <w:tcPr>
                            <w:tcW w:w="3791" w:type="dxa"/>
                            <w:shd w:val="clear" w:color="auto" w:fill="auto"/>
                          </w:tcPr>
                          <w:p w:rsidR="00183249" w:rsidRDefault="00183249">
                            <w:pPr>
                              <w:spacing w:after="0" w:line="100" w:lineRule="atLeas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778" w:type="dxa"/>
                            <w:shd w:val="clear" w:color="auto" w:fill="auto"/>
                          </w:tcPr>
                          <w:p w:rsidR="00183249" w:rsidRDefault="00183249">
                            <w:pPr>
                              <w:spacing w:after="0" w:line="100" w:lineRule="atLeast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183249" w:rsidRDefault="00183249">
                      <w:pPr>
                        <w:pStyle w:val="af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9525" distL="114300" distR="114300" simplePos="0" relativeHeight="11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196215</wp:posOffset>
            </wp:positionV>
            <wp:extent cx="2743200" cy="1285875"/>
            <wp:effectExtent l="0" t="0" r="0" b="0"/>
            <wp:wrapSquare wrapText="bothSides"/>
            <wp:docPr id="5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b="24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t xml:space="preserve"> </w:t>
      </w:r>
    </w:p>
    <w:p w:rsidR="00183249" w:rsidRDefault="00CA1976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12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1437640</wp:posOffset>
                </wp:positionV>
                <wp:extent cx="2734945" cy="439420"/>
                <wp:effectExtent l="0" t="0" r="0" b="0"/>
                <wp:wrapSquare wrapText="bothSides"/>
                <wp:docPr id="58" name="Изображение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200" cy="43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83249" w:rsidRDefault="00CA1976">
                            <w:pPr>
                              <w:pStyle w:val="af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– передняя часть вверх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– стандартное положение</w:t>
                            </w:r>
                          </w:p>
                          <w:p w:rsidR="00183249" w:rsidRDefault="00CA1976">
                            <w:pPr>
                              <w:pStyle w:val="af"/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передняя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часть вниз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– игольная пластинка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9" fillcolor="white" stroked="f" style="position:absolute;margin-left:0.45pt;margin-top:113.2pt;width:215.25pt;height:34.5pt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tyle24"/>
                        <w:spacing w:lineRule="auto" w:line="240" w:before="0" w:after="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A"/>
                          <w:sz w:val="18"/>
                          <w:szCs w:val="18"/>
                          <w:lang w:val="en-US"/>
                        </w:rPr>
                        <w:t>a</w:t>
                      </w:r>
                      <w:r>
                        <w:rPr>
                          <w:rFonts w:cs="Times New Roman" w:ascii="Times New Roman" w:hAnsi="Times New Roman"/>
                          <w:color w:val="00000A"/>
                          <w:sz w:val="18"/>
                          <w:szCs w:val="18"/>
                        </w:rPr>
                        <w:t xml:space="preserve"> – передняя часть вверх   </w:t>
                      </w:r>
                      <w:r>
                        <w:rPr>
                          <w:rFonts w:cs="Times New Roman" w:ascii="Times New Roman" w:hAnsi="Times New Roman"/>
                          <w:b/>
                          <w:color w:val="00000A"/>
                          <w:sz w:val="18"/>
                          <w:szCs w:val="18"/>
                          <w:lang w:val="en-US"/>
                        </w:rPr>
                        <w:t>b</w:t>
                      </w:r>
                      <w:r>
                        <w:rPr>
                          <w:rFonts w:cs="Times New Roman" w:ascii="Times New Roman" w:hAnsi="Times New Roman"/>
                          <w:color w:val="00000A"/>
                          <w:sz w:val="18"/>
                          <w:szCs w:val="18"/>
                        </w:rPr>
                        <w:t xml:space="preserve"> – стандартное положение</w:t>
                      </w:r>
                    </w:p>
                    <w:p>
                      <w:pPr>
                        <w:pStyle w:val="Style24"/>
                        <w:spacing w:lineRule="auto" w:line="240" w:before="0" w:after="0"/>
                        <w:jc w:val="both"/>
                        <w:rPr/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A"/>
                          <w:sz w:val="18"/>
                          <w:szCs w:val="18"/>
                          <w:lang w:val="en-US"/>
                        </w:rPr>
                        <w:t>c</w:t>
                      </w:r>
                      <w:r>
                        <w:rPr>
                          <w:rFonts w:cs="Times New Roman" w:ascii="Times New Roman" w:hAnsi="Times New Roman"/>
                          <w:color w:val="00000A"/>
                          <w:sz w:val="18"/>
                          <w:szCs w:val="18"/>
                        </w:rPr>
                        <w:t xml:space="preserve"> – передняя часть вниз    </w:t>
                      </w:r>
                      <w:r>
                        <w:rPr>
                          <w:rFonts w:cs="Times New Roman" w:ascii="Times New Roman" w:hAnsi="Times New Roman"/>
                          <w:b/>
                          <w:color w:val="00000A"/>
                          <w:sz w:val="18"/>
                          <w:szCs w:val="18"/>
                          <w:lang w:val="en-US"/>
                        </w:rPr>
                        <w:t>d</w:t>
                      </w:r>
                      <w:r>
                        <w:rPr>
                          <w:rFonts w:cs="Times New Roman" w:ascii="Times New Roman" w:hAnsi="Times New Roman"/>
                          <w:color w:val="00000A"/>
                          <w:sz w:val="18"/>
                          <w:szCs w:val="18"/>
                        </w:rPr>
                        <w:t xml:space="preserve"> – игольная пластинка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0"/>
          <w:szCs w:val="20"/>
        </w:rPr>
        <w:t>1) Положение стандартного (горизонтального) на</w:t>
      </w:r>
      <w:r w:rsidR="00A134F9">
        <w:rPr>
          <w:rFonts w:ascii="Times New Roman" w:hAnsi="Times New Roman" w:cs="Times New Roman"/>
          <w:sz w:val="20"/>
          <w:szCs w:val="20"/>
        </w:rPr>
        <w:t>клона зубчатой рейки</w:t>
      </w:r>
      <w:r>
        <w:rPr>
          <w:rFonts w:ascii="Times New Roman" w:hAnsi="Times New Roman" w:cs="Times New Roman"/>
          <w:sz w:val="20"/>
          <w:szCs w:val="20"/>
        </w:rPr>
        <w:t xml:space="preserve"> достигается, когда маркерная точка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А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оси рейки подающего механизма совмещена с маркерной точкой </w:t>
      </w:r>
      <w:r>
        <w:rPr>
          <w:rFonts w:ascii="Times New Roman" w:hAnsi="Times New Roman" w:cs="Times New Roman"/>
          <w:b/>
          <w:sz w:val="20"/>
          <w:szCs w:val="20"/>
        </w:rPr>
        <w:t>В</w:t>
      </w:r>
      <w:r>
        <w:rPr>
          <w:rFonts w:ascii="Times New Roman" w:hAnsi="Times New Roman" w:cs="Times New Roman"/>
          <w:sz w:val="20"/>
          <w:szCs w:val="20"/>
        </w:rPr>
        <w:t xml:space="preserve"> коромысла механизма подачи ткани </w:t>
      </w:r>
      <w:r>
        <w:rPr>
          <w:rFonts w:ascii="Wingdings" w:hAnsi="Wingdings" w:cs="Times New Roman"/>
          <w:sz w:val="20"/>
          <w:szCs w:val="20"/>
        </w:rPr>
        <w:t></w:t>
      </w:r>
      <w:r>
        <w:rPr>
          <w:rFonts w:ascii="Times New Roman" w:hAnsi="Times New Roman" w:cs="Times New Roman"/>
          <w:sz w:val="20"/>
          <w:szCs w:val="20"/>
        </w:rPr>
        <w:t xml:space="preserve"> (в точке </w:t>
      </w:r>
      <w:r>
        <w:rPr>
          <w:rFonts w:ascii="Times New Roman" w:hAnsi="Times New Roman" w:cs="Times New Roman"/>
          <w:b/>
          <w:sz w:val="20"/>
          <w:szCs w:val="20"/>
        </w:rPr>
        <w:t>В</w:t>
      </w:r>
      <w:r>
        <w:rPr>
          <w:rFonts w:ascii="Times New Roman" w:hAnsi="Times New Roman" w:cs="Times New Roman"/>
          <w:sz w:val="20"/>
          <w:szCs w:val="20"/>
        </w:rPr>
        <w:t xml:space="preserve"> ось коромысла механизма ткани наклоняется вперед на 90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о</w:t>
      </w:r>
      <w:r>
        <w:rPr>
          <w:rFonts w:ascii="Times New Roman" w:hAnsi="Times New Roman" w:cs="Times New Roman"/>
          <w:sz w:val="20"/>
          <w:szCs w:val="20"/>
        </w:rPr>
        <w:t>).</w:t>
      </w:r>
    </w:p>
    <w:p w:rsidR="00183249" w:rsidRDefault="00A134F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2) Чтобы поднять</w:t>
      </w:r>
      <w:r w:rsidR="00CA1976">
        <w:rPr>
          <w:rFonts w:ascii="Times New Roman" w:hAnsi="Times New Roman" w:cs="Times New Roman"/>
          <w:sz w:val="20"/>
          <w:szCs w:val="20"/>
        </w:rPr>
        <w:t xml:space="preserve"> вверх переднюю часть </w:t>
      </w:r>
      <w:r>
        <w:rPr>
          <w:rFonts w:ascii="Times New Roman" w:hAnsi="Times New Roman" w:cs="Times New Roman"/>
          <w:sz w:val="20"/>
          <w:szCs w:val="20"/>
        </w:rPr>
        <w:t>зубчатой рейки</w:t>
      </w:r>
      <w:r w:rsidR="00CA1976">
        <w:rPr>
          <w:rFonts w:ascii="Times New Roman" w:hAnsi="Times New Roman" w:cs="Times New Roman"/>
          <w:sz w:val="20"/>
          <w:szCs w:val="20"/>
        </w:rPr>
        <w:t xml:space="preserve"> во избежание образования скла</w:t>
      </w:r>
      <w:r>
        <w:rPr>
          <w:rFonts w:ascii="Times New Roman" w:hAnsi="Times New Roman" w:cs="Times New Roman"/>
          <w:sz w:val="20"/>
          <w:szCs w:val="20"/>
        </w:rPr>
        <w:t>док ткани, необходимо ослабить</w:t>
      </w:r>
      <w:r w:rsidR="00CA1976">
        <w:rPr>
          <w:rFonts w:ascii="Times New Roman" w:hAnsi="Times New Roman" w:cs="Times New Roman"/>
          <w:sz w:val="20"/>
          <w:szCs w:val="20"/>
        </w:rPr>
        <w:t xml:space="preserve"> установочный винт и повернуть ось рейки подающего механизма на 90</w:t>
      </w:r>
      <w:r w:rsidR="00CA1976">
        <w:rPr>
          <w:rFonts w:ascii="Times New Roman" w:hAnsi="Times New Roman" w:cs="Times New Roman"/>
          <w:sz w:val="20"/>
          <w:szCs w:val="20"/>
          <w:vertAlign w:val="superscript"/>
        </w:rPr>
        <w:t>о</w:t>
      </w:r>
      <w:r w:rsidR="00CA1976">
        <w:rPr>
          <w:rFonts w:ascii="Times New Roman" w:hAnsi="Times New Roman" w:cs="Times New Roman"/>
          <w:sz w:val="20"/>
          <w:szCs w:val="20"/>
        </w:rPr>
        <w:t xml:space="preserve"> в направлении, показанном стрелкой при помощи отвертки.</w:t>
      </w:r>
    </w:p>
    <w:p w:rsidR="00183249" w:rsidRDefault="00CA1976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3) Чтобы наклонить вниз переднюю часть собачки</w:t>
      </w:r>
      <w:r w:rsidR="00A134F9">
        <w:rPr>
          <w:rFonts w:ascii="Times New Roman" w:hAnsi="Times New Roman" w:cs="Times New Roman"/>
          <w:sz w:val="20"/>
          <w:szCs w:val="20"/>
        </w:rPr>
        <w:t xml:space="preserve"> зубчатой рейки</w:t>
      </w:r>
      <w:r>
        <w:rPr>
          <w:rFonts w:ascii="Times New Roman" w:hAnsi="Times New Roman" w:cs="Times New Roman"/>
          <w:sz w:val="20"/>
          <w:szCs w:val="20"/>
        </w:rPr>
        <w:t xml:space="preserve"> во избежание неравномерного продвижения ткани, необходимо повернуть ось рейки подающего механизма на 90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 в направлении, противоположном </w:t>
      </w:r>
      <w:proofErr w:type="gramStart"/>
      <w:r>
        <w:rPr>
          <w:rFonts w:ascii="Times New Roman" w:hAnsi="Times New Roman" w:cs="Times New Roman"/>
          <w:sz w:val="20"/>
          <w:szCs w:val="20"/>
        </w:rPr>
        <w:t>показанному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стрелкой (стандартное положение наклона).</w:t>
      </w:r>
    </w:p>
    <w:tbl>
      <w:tblPr>
        <w:tblW w:w="957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1099"/>
        <w:gridCol w:w="8471"/>
      </w:tblGrid>
      <w:tr w:rsidR="00183249">
        <w:tc>
          <w:tcPr>
            <w:tcW w:w="10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7510" cy="374015"/>
                  <wp:effectExtent l="0" t="0" r="0" b="0"/>
                  <wp:docPr id="6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7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После регулировки наклона собачки транспортировки ткани, изменится высота ее высота. Поэтому, после регулировки наклона, необходимо проверить значение высоты. </w:t>
            </w:r>
          </w:p>
        </w:tc>
      </w:tr>
    </w:tbl>
    <w:p w:rsidR="00183249" w:rsidRDefault="0018324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83249" w:rsidRDefault="00CA1976">
      <w:pPr>
        <w:suppressAutoHyphens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br w:type="page"/>
      </w:r>
    </w:p>
    <w:p w:rsidR="00183249" w:rsidRDefault="00CA1976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21. НАСТРОЙКА ПОДАЧИ МАТЕРИАЛА</w:t>
      </w:r>
    </w:p>
    <w:tbl>
      <w:tblPr>
        <w:tblW w:w="957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1175"/>
        <w:gridCol w:w="8395"/>
      </w:tblGrid>
      <w:tr w:rsidR="00183249">
        <w:tc>
          <w:tcPr>
            <w:tcW w:w="11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4520" cy="556895"/>
                  <wp:effectExtent l="0" t="0" r="0" b="0"/>
                  <wp:docPr id="61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ПРЕДУПРЕЖДЕНИЕ: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Перед тем как начать работу, отключите питание, чтобы избежать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травмоопасных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ситуаций, связанных с внезапным включением швейной машины.</w:t>
            </w:r>
          </w:p>
        </w:tc>
      </w:tr>
    </w:tbl>
    <w:p w:rsidR="00183249" w:rsidRDefault="00183249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575" w:type="dxa"/>
        <w:tblLook w:val="0000" w:firstRow="0" w:lastRow="0" w:firstColumn="0" w:lastColumn="0" w:noHBand="0" w:noVBand="0"/>
      </w:tblPr>
      <w:tblGrid>
        <w:gridCol w:w="1100"/>
        <w:gridCol w:w="3687"/>
        <w:gridCol w:w="4788"/>
      </w:tblGrid>
      <w:tr w:rsidR="00183249">
        <w:tc>
          <w:tcPr>
            <w:tcW w:w="4787" w:type="dxa"/>
            <w:gridSpan w:val="2"/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2580" cy="2767330"/>
                  <wp:effectExtent l="0" t="0" r="0" b="0"/>
                  <wp:docPr id="6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76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13" behindDoc="0" locked="0" layoutInCell="1" allowOverlap="1">
                      <wp:simplePos x="0" y="0"/>
                      <wp:positionH relativeFrom="column">
                        <wp:posOffset>1775460</wp:posOffset>
                      </wp:positionH>
                      <wp:positionV relativeFrom="paragraph">
                        <wp:posOffset>53340</wp:posOffset>
                      </wp:positionV>
                      <wp:extent cx="1153795" cy="325120"/>
                      <wp:effectExtent l="0" t="0" r="0" b="0"/>
                      <wp:wrapNone/>
                      <wp:docPr id="62" name="Изображение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3080" cy="324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183249" w:rsidRDefault="00CA1976">
                                  <w:pPr>
                                    <w:pStyle w:val="af"/>
                                    <w:spacing w:after="0" w:line="240" w:lineRule="auto"/>
                                    <w:jc w:val="center"/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Стандартная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 подачи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10" fillcolor="white" stroked="f" style="position:absolute;margin-left:139.8pt;margin-top:4.2pt;width:90.75pt;height:25.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4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A"/>
                                <w:sz w:val="18"/>
                                <w:szCs w:val="18"/>
                              </w:rPr>
                              <w:t>Стандартная подачи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14" behindDoc="0" locked="0" layoutInCell="1" allowOverlap="1">
                      <wp:simplePos x="0" y="0"/>
                      <wp:positionH relativeFrom="column">
                        <wp:posOffset>1710055</wp:posOffset>
                      </wp:positionH>
                      <wp:positionV relativeFrom="paragraph">
                        <wp:posOffset>926465</wp:posOffset>
                      </wp:positionV>
                      <wp:extent cx="1153795" cy="325120"/>
                      <wp:effectExtent l="0" t="0" r="0" b="0"/>
                      <wp:wrapNone/>
                      <wp:docPr id="64" name="Изображение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3080" cy="324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183249" w:rsidRDefault="00CA1976">
                                  <w:pPr>
                                    <w:pStyle w:val="af"/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Подача с опережением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11" fillcolor="white" stroked="f" style="position:absolute;margin-left:134.65pt;margin-top:72.95pt;width:90.75pt;height:25.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4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A"/>
                                <w:sz w:val="18"/>
                                <w:szCs w:val="18"/>
                              </w:rPr>
                              <w:t>Подача с опережением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15" behindDoc="0" locked="0" layoutInCell="1" allowOverlap="1">
                      <wp:simplePos x="0" y="0"/>
                      <wp:positionH relativeFrom="column">
                        <wp:posOffset>1704975</wp:posOffset>
                      </wp:positionH>
                      <wp:positionV relativeFrom="paragraph">
                        <wp:posOffset>1850390</wp:posOffset>
                      </wp:positionV>
                      <wp:extent cx="1153795" cy="325120"/>
                      <wp:effectExtent l="0" t="0" r="0" b="0"/>
                      <wp:wrapNone/>
                      <wp:docPr id="66" name="Изображение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3080" cy="324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183249" w:rsidRDefault="00CA1976">
                                  <w:pPr>
                                    <w:pStyle w:val="af"/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Подача с задержкой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12" fillcolor="white" stroked="f" style="position:absolute;margin-left:134.25pt;margin-top:145.7pt;width:90.75pt;height:25.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4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A"/>
                                <w:sz w:val="18"/>
                                <w:szCs w:val="18"/>
                              </w:rPr>
                              <w:t>Подача с задержкой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787" w:type="dxa"/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1) Отпустите винты </w:t>
            </w:r>
            <w:r>
              <w:rPr>
                <w:rFonts w:ascii="Wingdings" w:hAnsi="Wingdings" w:cs="Cambria Math"/>
                <w:sz w:val="20"/>
              </w:rPr>
              <w:t></w:t>
            </w:r>
            <w:r>
              <w:rPr>
                <w:rFonts w:ascii="Times New Roman" w:hAnsi="Times New Roman" w:cs="Times New Roman"/>
                <w:sz w:val="20"/>
              </w:rPr>
              <w:t xml:space="preserve"> и </w:t>
            </w:r>
            <w:r>
              <w:rPr>
                <w:rFonts w:ascii="Wingdings" w:hAnsi="Wingdings" w:cs="Cambria Math"/>
                <w:sz w:val="20"/>
              </w:rPr>
              <w:t></w:t>
            </w:r>
            <w:r>
              <w:rPr>
                <w:rFonts w:ascii="Times New Roman" w:hAnsi="Times New Roman" w:cs="Times New Roman"/>
                <w:sz w:val="20"/>
              </w:rPr>
              <w:t xml:space="preserve"> эксцентрикового кулачка подачи материала </w:t>
            </w:r>
            <w:r>
              <w:rPr>
                <w:rFonts w:ascii="Wingdings" w:hAnsi="Wingdings" w:cs="Cambria Math"/>
              </w:rPr>
              <w:t></w:t>
            </w:r>
            <w:r>
              <w:rPr>
                <w:rFonts w:ascii="Times New Roman" w:hAnsi="Times New Roman" w:cs="Times New Roman"/>
                <w:sz w:val="20"/>
              </w:rPr>
              <w:t xml:space="preserve">, переместите эксцентриковый кулачок в 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направлении, показанном стрелкой или в противоположном направлении и крепко затяните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 xml:space="preserve"> винты.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2) Стандартное положение: выполните регулировку так, чтобы верхняя поверхность </w:t>
            </w:r>
            <w:r w:rsidR="00A134F9">
              <w:rPr>
                <w:rFonts w:ascii="Times New Roman" w:hAnsi="Times New Roman" w:cs="Times New Roman"/>
                <w:sz w:val="20"/>
              </w:rPr>
              <w:t>зубчатой рейки</w:t>
            </w:r>
            <w:r>
              <w:rPr>
                <w:rFonts w:ascii="Times New Roman" w:hAnsi="Times New Roman" w:cs="Times New Roman"/>
                <w:sz w:val="20"/>
              </w:rPr>
              <w:t xml:space="preserve"> и верхняя часть отверстия иглы совпали с верхней поверхностью игольной пластинки, когда </w:t>
            </w:r>
            <w:r w:rsidR="00A134F9">
              <w:rPr>
                <w:rFonts w:ascii="Times New Roman" w:hAnsi="Times New Roman" w:cs="Times New Roman"/>
                <w:sz w:val="20"/>
              </w:rPr>
              <w:t>зубчатая рейка</w:t>
            </w:r>
            <w:r>
              <w:rPr>
                <w:rFonts w:ascii="Times New Roman" w:hAnsi="Times New Roman" w:cs="Times New Roman"/>
                <w:sz w:val="20"/>
              </w:rPr>
              <w:t xml:space="preserve"> оп</w:t>
            </w:r>
            <w:r w:rsidR="00A134F9">
              <w:rPr>
                <w:rFonts w:ascii="Times New Roman" w:hAnsi="Times New Roman" w:cs="Times New Roman"/>
                <w:sz w:val="20"/>
              </w:rPr>
              <w:t>ускается ниже игольной пластины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3) Для ускорения и обеспечения равномерной подачи материала, сдвиньте эксцентриковый кулачок в направлении, показанном стрелкой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4) Для задержки подачи материала и увеличения плотности стежка, сдвиньте эксцентриковый кулачок в направлении, противоположном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18"/>
              </w:rPr>
              <w:t>показанному</w:t>
            </w:r>
            <w:proofErr w:type="gramEnd"/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стрелкой.</w:t>
            </w:r>
          </w:p>
        </w:tc>
      </w:tr>
      <w:tr w:rsidR="00183249">
        <w:tc>
          <w:tcPr>
            <w:tcW w:w="1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7510" cy="374015"/>
                  <wp:effectExtent l="0" t="0" r="0" b="0"/>
                  <wp:docPr id="6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7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Будьте аккуратны, не смещайте эксцентриковый кулачок слишком далеко, в противном случае, возможна немедленная поломка иглы.</w:t>
            </w:r>
          </w:p>
        </w:tc>
      </w:tr>
    </w:tbl>
    <w:p w:rsidR="00183249" w:rsidRDefault="00183249">
      <w:pPr>
        <w:spacing w:after="0" w:line="240" w:lineRule="auto"/>
        <w:rPr>
          <w:sz w:val="20"/>
        </w:rPr>
      </w:pP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22. РЕГУЛИРОВКА ПОЛОЖЕНИЯ ОСТАНОВКИ ИГЛЫ</w:t>
      </w:r>
    </w:p>
    <w:tbl>
      <w:tblPr>
        <w:tblW w:w="957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1175"/>
        <w:gridCol w:w="8395"/>
      </w:tblGrid>
      <w:tr w:rsidR="00183249">
        <w:tc>
          <w:tcPr>
            <w:tcW w:w="11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4520" cy="556895"/>
                  <wp:effectExtent l="0" t="0" r="0" b="0"/>
                  <wp:docPr id="70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ПРЕДУПРЕЖДЕНИЕ: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Перед тем как начать работу, отключите питание, чтобы избежать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травмоопасных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ситуаций, связанных с внезапным включением швейной машины.</w:t>
            </w:r>
          </w:p>
        </w:tc>
      </w:tr>
    </w:tbl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6985" distL="114300" distR="114300" simplePos="0" relativeHeight="1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146050</wp:posOffset>
            </wp:positionV>
            <wp:extent cx="2647950" cy="1250315"/>
            <wp:effectExtent l="0" t="0" r="0" b="0"/>
            <wp:wrapSquare wrapText="bothSides"/>
            <wp:docPr id="71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20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r="1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249" w:rsidRDefault="00CA197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>
        <w:rPr>
          <w:rFonts w:ascii="Times New Roman" w:eastAsiaTheme="minorHAnsi" w:hAnsi="Times New Roman" w:cs="Times New Roman"/>
          <w:b/>
          <w:bCs/>
          <w:kern w:val="0"/>
          <w:lang w:eastAsia="en-US"/>
        </w:rPr>
        <w:t>(1) Положение остановки после обрезки нитки</w:t>
      </w:r>
    </w:p>
    <w:p w:rsidR="00183249" w:rsidRDefault="00CA197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kern w:val="0"/>
          <w:sz w:val="20"/>
          <w:lang w:eastAsia="en-US"/>
        </w:rPr>
      </w:pPr>
      <w:r>
        <w:rPr>
          <w:rFonts w:ascii="Times New Roman" w:eastAsiaTheme="minorHAnsi" w:hAnsi="Times New Roman" w:cs="Times New Roman"/>
          <w:kern w:val="0"/>
          <w:sz w:val="20"/>
          <w:lang w:eastAsia="en-US"/>
        </w:rPr>
        <w:t xml:space="preserve">1) </w:t>
      </w:r>
      <w:r>
        <w:rPr>
          <w:rFonts w:ascii="Times New Roman" w:eastAsia="TimesNewRomanPSMT" w:hAnsi="Times New Roman" w:cs="Times New Roman"/>
          <w:kern w:val="0"/>
          <w:sz w:val="20"/>
          <w:lang w:eastAsia="en-US"/>
        </w:rPr>
        <w:t xml:space="preserve">Стандартное положение остановки иглы обеспечивается путем совмещения красной метки </w:t>
      </w:r>
      <w:r>
        <w:rPr>
          <w:rFonts w:ascii="Times New Roman" w:eastAsiaTheme="minorHAnsi" w:hAnsi="Times New Roman" w:cs="Times New Roman"/>
          <w:b/>
          <w:kern w:val="0"/>
          <w:sz w:val="20"/>
          <w:lang w:eastAsia="en-US"/>
        </w:rPr>
        <w:t>(</w:t>
      </w:r>
      <w:r>
        <w:rPr>
          <w:rFonts w:ascii="Times New Roman" w:eastAsia="TimesNewRomanPSMT" w:hAnsi="Times New Roman" w:cs="Times New Roman"/>
          <w:b/>
          <w:kern w:val="0"/>
          <w:sz w:val="20"/>
          <w:lang w:eastAsia="en-US"/>
        </w:rPr>
        <w:t>А</w:t>
      </w:r>
      <w:r>
        <w:rPr>
          <w:rFonts w:ascii="Times New Roman" w:eastAsiaTheme="minorHAnsi" w:hAnsi="Times New Roman" w:cs="Times New Roman"/>
          <w:b/>
          <w:kern w:val="0"/>
          <w:sz w:val="20"/>
          <w:lang w:eastAsia="en-US"/>
        </w:rPr>
        <w:t>)</w:t>
      </w:r>
      <w:r>
        <w:rPr>
          <w:rFonts w:ascii="Times New Roman" w:eastAsiaTheme="minorHAnsi" w:hAnsi="Times New Roman" w:cs="Times New Roman"/>
          <w:kern w:val="0"/>
          <w:sz w:val="20"/>
          <w:lang w:eastAsia="en-US"/>
        </w:rPr>
        <w:t xml:space="preserve"> </w:t>
      </w:r>
      <w:r>
        <w:rPr>
          <w:rFonts w:ascii="Times New Roman" w:eastAsia="TimesNewRomanPSMT" w:hAnsi="Times New Roman" w:cs="Times New Roman"/>
          <w:kern w:val="0"/>
          <w:sz w:val="20"/>
          <w:lang w:eastAsia="en-US"/>
        </w:rPr>
        <w:t xml:space="preserve">на валу машины с белой меткой </w:t>
      </w:r>
      <w:r>
        <w:rPr>
          <w:rFonts w:ascii="Times New Roman" w:eastAsiaTheme="minorHAnsi" w:hAnsi="Times New Roman" w:cs="Times New Roman"/>
          <w:b/>
          <w:kern w:val="0"/>
          <w:sz w:val="20"/>
          <w:lang w:eastAsia="en-US"/>
        </w:rPr>
        <w:t>(</w:t>
      </w:r>
      <w:r>
        <w:rPr>
          <w:rFonts w:ascii="Times New Roman" w:eastAsia="TimesNewRomanPSMT" w:hAnsi="Times New Roman" w:cs="Times New Roman"/>
          <w:b/>
          <w:kern w:val="0"/>
          <w:sz w:val="20"/>
          <w:lang w:eastAsia="en-US"/>
        </w:rPr>
        <w:t>В</w:t>
      </w:r>
      <w:r>
        <w:rPr>
          <w:rFonts w:ascii="Times New Roman" w:eastAsiaTheme="minorHAnsi" w:hAnsi="Times New Roman" w:cs="Times New Roman"/>
          <w:b/>
          <w:kern w:val="0"/>
          <w:sz w:val="20"/>
          <w:lang w:eastAsia="en-US"/>
        </w:rPr>
        <w:t>)</w:t>
      </w:r>
      <w:r>
        <w:rPr>
          <w:rFonts w:ascii="Times New Roman" w:eastAsiaTheme="minorHAnsi" w:hAnsi="Times New Roman" w:cs="Times New Roman"/>
          <w:kern w:val="0"/>
          <w:sz w:val="20"/>
          <w:lang w:eastAsia="en-US"/>
        </w:rPr>
        <w:t xml:space="preserve"> </w:t>
      </w:r>
      <w:r>
        <w:rPr>
          <w:rFonts w:ascii="Times New Roman" w:eastAsia="TimesNewRomanPSMT" w:hAnsi="Times New Roman" w:cs="Times New Roman"/>
          <w:kern w:val="0"/>
          <w:sz w:val="20"/>
          <w:lang w:eastAsia="en-US"/>
        </w:rPr>
        <w:t>на маховике машины</w:t>
      </w:r>
      <w:r>
        <w:rPr>
          <w:rFonts w:ascii="Times New Roman" w:eastAsiaTheme="minorHAnsi" w:hAnsi="Times New Roman" w:cs="Times New Roman"/>
          <w:kern w:val="0"/>
          <w:sz w:val="20"/>
          <w:lang w:eastAsia="en-US"/>
        </w:rPr>
        <w:t>.</w:t>
      </w:r>
    </w:p>
    <w:p w:rsidR="00183249" w:rsidRDefault="00CA197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kern w:val="0"/>
          <w:sz w:val="20"/>
          <w:lang w:eastAsia="en-US"/>
        </w:rPr>
      </w:pPr>
      <w:r>
        <w:rPr>
          <w:rFonts w:ascii="Times New Roman" w:eastAsiaTheme="minorHAnsi" w:hAnsi="Times New Roman" w:cs="Times New Roman"/>
          <w:kern w:val="0"/>
          <w:sz w:val="20"/>
          <w:lang w:eastAsia="en-US"/>
        </w:rPr>
        <w:t xml:space="preserve">2) </w:t>
      </w:r>
      <w:r>
        <w:rPr>
          <w:rFonts w:ascii="Times New Roman" w:eastAsia="TimesNewRomanPSMT" w:hAnsi="Times New Roman" w:cs="Times New Roman"/>
          <w:kern w:val="0"/>
          <w:sz w:val="20"/>
          <w:lang w:eastAsia="en-US"/>
        </w:rPr>
        <w:t xml:space="preserve">Остановите иглу в верхнем положении и ослабьте винт </w:t>
      </w:r>
      <w:r>
        <w:rPr>
          <w:rFonts w:ascii="Wingdings" w:hAnsi="Wingdings" w:cs="Cambria Math"/>
          <w:sz w:val="20"/>
        </w:rPr>
        <w:t></w:t>
      </w:r>
      <w:r>
        <w:rPr>
          <w:rFonts w:ascii="Times New Roman" w:eastAsiaTheme="minorHAnsi" w:hAnsi="Times New Roman" w:cs="Times New Roman"/>
          <w:kern w:val="0"/>
          <w:sz w:val="20"/>
          <w:lang w:eastAsia="en-US"/>
        </w:rPr>
        <w:t xml:space="preserve">, </w:t>
      </w:r>
      <w:r>
        <w:rPr>
          <w:rFonts w:ascii="Times New Roman" w:eastAsia="TimesNewRomanPSMT" w:hAnsi="Times New Roman" w:cs="Times New Roman"/>
          <w:kern w:val="0"/>
          <w:sz w:val="20"/>
          <w:lang w:eastAsia="en-US"/>
        </w:rPr>
        <w:t>чтобы выполнить регулировку в пределах паза винта</w:t>
      </w:r>
      <w:r>
        <w:rPr>
          <w:rFonts w:ascii="Times New Roman" w:eastAsiaTheme="minorHAnsi" w:hAnsi="Times New Roman" w:cs="Times New Roman"/>
          <w:kern w:val="0"/>
          <w:sz w:val="20"/>
          <w:lang w:eastAsia="en-US"/>
        </w:rPr>
        <w:t>.</w:t>
      </w:r>
    </w:p>
    <w:p w:rsidR="00183249" w:rsidRDefault="00CA197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kern w:val="0"/>
          <w:sz w:val="20"/>
          <w:lang w:eastAsia="en-US"/>
        </w:rPr>
      </w:pPr>
      <w:r>
        <w:rPr>
          <w:rFonts w:ascii="Wingdings" w:eastAsia="Wingdings" w:hAnsi="Wingdings" w:cs="Wingdings"/>
          <w:kern w:val="0"/>
          <w:sz w:val="20"/>
          <w:lang w:eastAsia="en-US"/>
        </w:rPr>
        <w:t></w:t>
      </w:r>
      <w:r>
        <w:rPr>
          <w:rFonts w:ascii="Times New Roman" w:eastAsiaTheme="minorHAnsi" w:hAnsi="Times New Roman" w:cs="Times New Roman"/>
          <w:kern w:val="0"/>
          <w:sz w:val="20"/>
          <w:lang w:eastAsia="en-US"/>
        </w:rPr>
        <w:t xml:space="preserve"> </w:t>
      </w:r>
      <w:r>
        <w:rPr>
          <w:rFonts w:ascii="Times New Roman" w:eastAsia="TimesNewRomanPSMT" w:hAnsi="Times New Roman" w:cs="Times New Roman"/>
          <w:kern w:val="0"/>
          <w:sz w:val="20"/>
          <w:lang w:eastAsia="en-US"/>
        </w:rPr>
        <w:t xml:space="preserve">Что бы уменьшить время остановки иглы поверните маховик в направлении </w:t>
      </w:r>
      <w:r>
        <w:rPr>
          <w:rFonts w:ascii="Times New Roman" w:eastAsiaTheme="minorHAnsi" w:hAnsi="Times New Roman" w:cs="Times New Roman"/>
          <w:b/>
          <w:kern w:val="0"/>
          <w:sz w:val="20"/>
          <w:lang w:eastAsia="en-US"/>
        </w:rPr>
        <w:t>(</w:t>
      </w:r>
      <w:r>
        <w:rPr>
          <w:rFonts w:ascii="Times New Roman" w:eastAsia="TimesNewRomanPSMT" w:hAnsi="Times New Roman" w:cs="Times New Roman"/>
          <w:b/>
          <w:kern w:val="0"/>
          <w:sz w:val="20"/>
          <w:lang w:eastAsia="en-US"/>
        </w:rPr>
        <w:t>С</w:t>
      </w:r>
      <w:r>
        <w:rPr>
          <w:rFonts w:ascii="Times New Roman" w:eastAsiaTheme="minorHAnsi" w:hAnsi="Times New Roman" w:cs="Times New Roman"/>
          <w:b/>
          <w:kern w:val="0"/>
          <w:sz w:val="20"/>
          <w:lang w:eastAsia="en-US"/>
        </w:rPr>
        <w:t>)</w:t>
      </w:r>
      <w:r>
        <w:rPr>
          <w:rFonts w:ascii="Times New Roman" w:eastAsiaTheme="minorHAnsi" w:hAnsi="Times New Roman" w:cs="Times New Roman"/>
          <w:kern w:val="0"/>
          <w:sz w:val="20"/>
          <w:lang w:eastAsia="en-US"/>
        </w:rPr>
        <w:t>.</w:t>
      </w:r>
    </w:p>
    <w:p w:rsidR="00183249" w:rsidRDefault="00CA1976">
      <w:pPr>
        <w:suppressAutoHyphens w:val="0"/>
        <w:spacing w:after="0" w:line="240" w:lineRule="auto"/>
        <w:rPr>
          <w:rFonts w:ascii="Times New Roman" w:hAnsi="Times New Roman" w:cs="Times New Roman"/>
          <w:b/>
          <w:sz w:val="18"/>
          <w:szCs w:val="20"/>
        </w:rPr>
      </w:pPr>
      <w:r>
        <w:rPr>
          <w:rFonts w:ascii="Wingdings" w:eastAsia="Wingdings" w:hAnsi="Wingdings" w:cs="Wingdings"/>
          <w:kern w:val="0"/>
          <w:sz w:val="20"/>
          <w:lang w:eastAsia="en-US"/>
        </w:rPr>
        <w:t></w:t>
      </w:r>
      <w:r>
        <w:rPr>
          <w:rFonts w:ascii="Times New Roman" w:eastAsiaTheme="minorHAnsi" w:hAnsi="Times New Roman" w:cs="Times New Roman"/>
          <w:kern w:val="0"/>
          <w:sz w:val="20"/>
          <w:lang w:eastAsia="en-US"/>
        </w:rPr>
        <w:t xml:space="preserve"> </w:t>
      </w:r>
      <w:r>
        <w:rPr>
          <w:rFonts w:ascii="Times New Roman" w:eastAsia="TimesNewRomanPSMT" w:hAnsi="Times New Roman" w:cs="Times New Roman"/>
          <w:kern w:val="0"/>
          <w:sz w:val="20"/>
          <w:lang w:eastAsia="en-US"/>
        </w:rPr>
        <w:t xml:space="preserve">Что бы увеличить время остановки иглы поверните маховик в направлении </w:t>
      </w:r>
      <w:r>
        <w:rPr>
          <w:rFonts w:ascii="Times New Roman" w:eastAsiaTheme="minorHAnsi" w:hAnsi="Times New Roman" w:cs="Times New Roman"/>
          <w:b/>
          <w:kern w:val="0"/>
          <w:sz w:val="20"/>
          <w:lang w:eastAsia="en-US"/>
        </w:rPr>
        <w:t>(D).</w:t>
      </w:r>
    </w:p>
    <w:tbl>
      <w:tblPr>
        <w:tblW w:w="957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845"/>
        <w:gridCol w:w="8725"/>
      </w:tblGrid>
      <w:tr w:rsidR="00183249">
        <w:tc>
          <w:tcPr>
            <w:tcW w:w="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7510" cy="374015"/>
                  <wp:effectExtent l="0" t="0" r="0" b="0"/>
                  <wp:docPr id="72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7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работайте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машине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ослабленн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ым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винтом </w:t>
            </w:r>
            <w:r>
              <w:rPr>
                <w:rFonts w:ascii="Wingdings" w:hAnsi="Wingdings" w:cs="Cambria Math"/>
                <w:b/>
              </w:rPr>
              <w:t></w:t>
            </w:r>
            <w:r>
              <w:rPr>
                <w:rFonts w:ascii="Times New Roman" w:hAnsi="Times New Roman" w:cs="Times New Roman"/>
                <w:b/>
              </w:rPr>
              <w:t>. Просто ослабьте винт, не извлекайте его.</w:t>
            </w:r>
          </w:p>
        </w:tc>
      </w:tr>
    </w:tbl>
    <w:p w:rsidR="00183249" w:rsidRDefault="00CA197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>
        <w:rPr>
          <w:noProof/>
          <w:lang w:eastAsia="ru-RU"/>
        </w:rPr>
        <w:drawing>
          <wp:anchor distT="0" distB="6350" distL="114300" distR="114300" simplePos="0" relativeHeight="17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60960</wp:posOffset>
            </wp:positionV>
            <wp:extent cx="2724150" cy="1518285"/>
            <wp:effectExtent l="0" t="0" r="0" b="0"/>
            <wp:wrapSquare wrapText="bothSides"/>
            <wp:docPr id="73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20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HAnsi" w:hAnsi="Times New Roman" w:cs="Times New Roman"/>
          <w:b/>
          <w:bCs/>
          <w:kern w:val="0"/>
          <w:lang w:eastAsia="en-US"/>
        </w:rPr>
        <w:t xml:space="preserve">(2) Нижнее положение остановки </w:t>
      </w:r>
    </w:p>
    <w:p w:rsidR="00183249" w:rsidRDefault="00CA1976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bCs/>
          <w:kern w:val="0"/>
          <w:lang w:eastAsia="en-US"/>
        </w:rPr>
        <w:t xml:space="preserve">Нижнее положение остановки, когда педаль возвращена в нижнее положение после нажима на переднюю часть. Может быть </w:t>
      </w:r>
      <w:proofErr w:type="gramStart"/>
      <w:r>
        <w:rPr>
          <w:rFonts w:ascii="Times New Roman" w:eastAsiaTheme="minorHAnsi" w:hAnsi="Times New Roman" w:cs="Times New Roman"/>
          <w:bCs/>
          <w:kern w:val="0"/>
          <w:lang w:eastAsia="en-US"/>
        </w:rPr>
        <w:t>отрегулирована</w:t>
      </w:r>
      <w:proofErr w:type="gramEnd"/>
      <w:r>
        <w:rPr>
          <w:rFonts w:ascii="Times New Roman" w:eastAsiaTheme="minorHAnsi" w:hAnsi="Times New Roman" w:cs="Times New Roman"/>
          <w:bCs/>
          <w:kern w:val="0"/>
          <w:lang w:eastAsia="en-US"/>
        </w:rPr>
        <w:t xml:space="preserve"> следующим образом: остановите иглу </w:t>
      </w:r>
      <w:r>
        <w:rPr>
          <w:rFonts w:ascii="Wingdings" w:hAnsi="Wingdings" w:cs="Cambria Math"/>
          <w:sz w:val="20"/>
        </w:rPr>
        <w:t></w:t>
      </w:r>
      <w:r>
        <w:rPr>
          <w:rFonts w:ascii="Wingdings" w:hAnsi="Wingdings" w:cs="Cambria Math"/>
          <w:sz w:val="20"/>
        </w:rPr>
        <w:t></w:t>
      </w:r>
      <w:r>
        <w:rPr>
          <w:rFonts w:ascii="Times New Roman" w:eastAsiaTheme="minorHAnsi" w:hAnsi="Times New Roman" w:cs="Times New Roman"/>
          <w:bCs/>
          <w:kern w:val="0"/>
          <w:lang w:eastAsia="en-US"/>
        </w:rPr>
        <w:t xml:space="preserve">в нижнем положении, ослабьте винт </w:t>
      </w:r>
      <w:r>
        <w:rPr>
          <w:rFonts w:ascii="Wingdings" w:hAnsi="Wingdings" w:cs="Cambria Math"/>
          <w:sz w:val="20"/>
        </w:rPr>
        <w:t></w:t>
      </w:r>
      <w:r>
        <w:rPr>
          <w:rFonts w:ascii="Wingdings" w:hAnsi="Wingdings" w:cs="Cambria Math"/>
          <w:sz w:val="20"/>
        </w:rPr>
        <w:t></w:t>
      </w:r>
      <w:r>
        <w:rPr>
          <w:rFonts w:ascii="Times New Roman" w:eastAsiaTheme="minorHAnsi" w:hAnsi="Times New Roman" w:cs="Times New Roman"/>
          <w:bCs/>
          <w:kern w:val="0"/>
          <w:lang w:eastAsia="en-US"/>
        </w:rPr>
        <w:t xml:space="preserve">и произведите регулировку в пределах паза. Перемещение винта в направлении </w:t>
      </w:r>
      <w:r>
        <w:rPr>
          <w:rFonts w:ascii="Times New Roman" w:eastAsiaTheme="minorHAnsi" w:hAnsi="Times New Roman" w:cs="Times New Roman"/>
          <w:b/>
          <w:bCs/>
          <w:kern w:val="0"/>
          <w:lang w:eastAsia="en-US"/>
        </w:rPr>
        <w:t>(А)</w:t>
      </w:r>
      <w:r>
        <w:rPr>
          <w:rFonts w:ascii="Times New Roman" w:eastAsiaTheme="minorHAnsi" w:hAnsi="Times New Roman" w:cs="Times New Roman"/>
          <w:bCs/>
          <w:kern w:val="0"/>
          <w:lang w:eastAsia="en-US"/>
        </w:rPr>
        <w:t xml:space="preserve"> уменьшает время остановки иглы, перемещение винта в направлении </w:t>
      </w:r>
      <w:r>
        <w:rPr>
          <w:rFonts w:ascii="Times New Roman" w:eastAsiaTheme="minorHAnsi" w:hAnsi="Times New Roman" w:cs="Times New Roman"/>
          <w:b/>
          <w:bCs/>
          <w:kern w:val="0"/>
          <w:lang w:eastAsia="en-US"/>
        </w:rPr>
        <w:t>(В)</w:t>
      </w:r>
      <w:r>
        <w:rPr>
          <w:rFonts w:ascii="Times New Roman" w:eastAsiaTheme="minorHAnsi" w:hAnsi="Times New Roman" w:cs="Times New Roman"/>
          <w:bCs/>
          <w:kern w:val="0"/>
          <w:lang w:eastAsia="en-US"/>
        </w:rPr>
        <w:t xml:space="preserve"> увеличивает время остановки иглы.</w:t>
      </w:r>
    </w:p>
    <w:tbl>
      <w:tblPr>
        <w:tblW w:w="957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845"/>
        <w:gridCol w:w="8725"/>
      </w:tblGrid>
      <w:tr w:rsidR="00183249">
        <w:tc>
          <w:tcPr>
            <w:tcW w:w="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7510" cy="374015"/>
                  <wp:effectExtent l="0" t="0" r="0" b="0"/>
                  <wp:docPr id="74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7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работайте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машине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ослабленн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ым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винтом </w:t>
            </w:r>
            <w:r>
              <w:rPr>
                <w:rFonts w:ascii="Wingdings" w:hAnsi="Wingdings" w:cs="Cambria Math"/>
                <w:b/>
              </w:rPr>
              <w:t></w:t>
            </w:r>
            <w:r>
              <w:rPr>
                <w:rFonts w:ascii="Times New Roman" w:hAnsi="Times New Roman" w:cs="Times New Roman"/>
                <w:b/>
              </w:rPr>
              <w:t>. Просто ослабьте винт, не извлекайте его.</w:t>
            </w:r>
          </w:p>
        </w:tc>
      </w:tr>
    </w:tbl>
    <w:p w:rsidR="00183249" w:rsidRDefault="00183249">
      <w:pPr>
        <w:suppressAutoHyphens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23.  КОНТРНОЖ</w:t>
      </w:r>
    </w:p>
    <w:tbl>
      <w:tblPr>
        <w:tblW w:w="957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1175"/>
        <w:gridCol w:w="8395"/>
      </w:tblGrid>
      <w:tr w:rsidR="00183249">
        <w:tc>
          <w:tcPr>
            <w:tcW w:w="11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4520" cy="556895"/>
                  <wp:effectExtent l="0" t="0" r="0" b="0"/>
                  <wp:docPr id="75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ПРЕДУПРЕЖДЕНИЕ: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Перед тем как начать работу, отключите питание, чтобы избежать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травмоопасных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ситуаций, связанных с внезапным включением швейной машины.</w:t>
            </w:r>
          </w:p>
        </w:tc>
      </w:tr>
    </w:tbl>
    <w:p w:rsidR="00183249" w:rsidRDefault="00183249">
      <w:pPr>
        <w:suppressAutoHyphens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183249" w:rsidRDefault="00CA1976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9525" distL="114300" distR="114300" simplePos="0" relativeHeight="1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3067050" cy="2886075"/>
            <wp:effectExtent l="0" t="0" r="0" b="0"/>
            <wp:wrapSquare wrapText="bothSides"/>
            <wp:docPr id="76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r="1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0"/>
          <w:szCs w:val="20"/>
        </w:rPr>
        <w:t xml:space="preserve">Кода острота ножа ухудшается, заточите </w:t>
      </w:r>
      <w:proofErr w:type="spellStart"/>
      <w:r>
        <w:rPr>
          <w:rFonts w:ascii="Times New Roman" w:hAnsi="Times New Roman" w:cs="Times New Roman"/>
          <w:sz w:val="20"/>
          <w:szCs w:val="20"/>
        </w:rPr>
        <w:t>контрнож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Wingdings" w:hAnsi="Wingdings" w:cs="Cambria Math"/>
          <w:sz w:val="20"/>
        </w:rPr>
        <w:t></w:t>
      </w:r>
      <w:r>
        <w:rPr>
          <w:rFonts w:cstheme="minorHAnsi"/>
          <w:sz w:val="20"/>
        </w:rPr>
        <w:t>,</w:t>
      </w:r>
      <w:r>
        <w:rPr>
          <w:rFonts w:ascii="Times New Roman" w:hAnsi="Times New Roman" w:cs="Times New Roman"/>
          <w:sz w:val="20"/>
        </w:rPr>
        <w:t xml:space="preserve"> как указано в позиции </w:t>
      </w:r>
      <w:r>
        <w:rPr>
          <w:rFonts w:ascii="Times New Roman" w:hAnsi="Times New Roman" w:cs="Times New Roman"/>
          <w:b/>
          <w:sz w:val="20"/>
        </w:rPr>
        <w:t>(С)</w:t>
      </w:r>
      <w:r>
        <w:rPr>
          <w:rFonts w:ascii="Times New Roman" w:hAnsi="Times New Roman" w:cs="Times New Roman"/>
          <w:sz w:val="20"/>
          <w:szCs w:val="20"/>
        </w:rPr>
        <w:t>, и установите его обратно надлежащим образом.</w:t>
      </w:r>
    </w:p>
    <w:p w:rsidR="00183249" w:rsidRDefault="00CA1976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1) Если установочное положение </w:t>
      </w:r>
      <w:proofErr w:type="spellStart"/>
      <w:r>
        <w:rPr>
          <w:rFonts w:ascii="Times New Roman" w:hAnsi="Times New Roman" w:cs="Times New Roman"/>
          <w:sz w:val="20"/>
          <w:szCs w:val="20"/>
        </w:rPr>
        <w:t>контрножа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смещено в направлении </w:t>
      </w:r>
      <w:r>
        <w:rPr>
          <w:rFonts w:ascii="Times New Roman" w:hAnsi="Times New Roman" w:cs="Times New Roman"/>
          <w:b/>
          <w:sz w:val="20"/>
          <w:szCs w:val="20"/>
        </w:rPr>
        <w:t>(А)</w:t>
      </w:r>
      <w:r>
        <w:rPr>
          <w:rFonts w:ascii="Times New Roman" w:hAnsi="Times New Roman" w:cs="Times New Roman"/>
          <w:sz w:val="20"/>
          <w:szCs w:val="20"/>
        </w:rPr>
        <w:t xml:space="preserve"> от стандартного установочного положения, то длина нити после обрезки соответствующим образом увеличится.</w:t>
      </w:r>
    </w:p>
    <w:p w:rsidR="00183249" w:rsidRDefault="00CA1976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19" behindDoc="0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648970</wp:posOffset>
                </wp:positionV>
                <wp:extent cx="2792095" cy="1134110"/>
                <wp:effectExtent l="0" t="0" r="0" b="0"/>
                <wp:wrapNone/>
                <wp:docPr id="77" name="Изображение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440" cy="1133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83249" w:rsidRDefault="00CA1976">
                            <w:pPr>
                              <w:pStyle w:val="a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(а)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Движущийся нож</w:t>
                            </w:r>
                          </w:p>
                          <w:p w:rsidR="00183249" w:rsidRDefault="00CA1976">
                            <w:pPr>
                              <w:pStyle w:val="a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Центр иглы</w:t>
                            </w:r>
                          </w:p>
                          <w:p w:rsidR="00183249" w:rsidRDefault="00CA1976">
                            <w:pPr>
                              <w:pStyle w:val="af"/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Стандарт: 4,0 мм (-8900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: 4,5 мм)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13" fillcolor="white" stroked="f" style="position:absolute;margin-left:14.9pt;margin-top:51.1pt;width:219.75pt;height:89.2pt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tyle24"/>
                        <w:spacing w:lineRule="auto" w:line="240" w:before="0"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A"/>
                          <w:sz w:val="18"/>
                          <w:szCs w:val="18"/>
                        </w:rPr>
                        <w:t xml:space="preserve">(а) </w:t>
                      </w:r>
                      <w:r>
                        <w:rPr>
                          <w:rFonts w:cs="Times New Roman" w:ascii="Times New Roman" w:hAnsi="Times New Roman"/>
                          <w:color w:val="00000A"/>
                          <w:sz w:val="18"/>
                          <w:szCs w:val="18"/>
                        </w:rPr>
                        <w:t>Движущийся нож</w:t>
                      </w:r>
                    </w:p>
                    <w:p>
                      <w:pPr>
                        <w:pStyle w:val="Style24"/>
                        <w:spacing w:lineRule="auto" w:line="240" w:before="0"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A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Times New Roman" w:ascii="Times New Roman" w:hAnsi="Times New Roman"/>
                          <w:b/>
                          <w:color w:val="00000A"/>
                          <w:sz w:val="18"/>
                          <w:szCs w:val="18"/>
                          <w:lang w:val="en-US"/>
                        </w:rPr>
                        <w:t>b</w:t>
                      </w:r>
                      <w:r>
                        <w:rPr>
                          <w:rFonts w:cs="Times New Roman" w:ascii="Times New Roman" w:hAnsi="Times New Roman"/>
                          <w:b/>
                          <w:color w:val="00000A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Times New Roman" w:ascii="Times New Roman" w:hAnsi="Times New Roman"/>
                          <w:color w:val="00000A"/>
                          <w:sz w:val="18"/>
                          <w:szCs w:val="18"/>
                        </w:rPr>
                        <w:t xml:space="preserve"> Центр иглы</w:t>
                      </w:r>
                    </w:p>
                    <w:p>
                      <w:pPr>
                        <w:pStyle w:val="Style24"/>
                        <w:spacing w:lineRule="auto" w:line="240" w:before="0" w:after="0"/>
                        <w:rPr/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A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Times New Roman" w:ascii="Times New Roman" w:hAnsi="Times New Roman"/>
                          <w:b/>
                          <w:color w:val="00000A"/>
                          <w:sz w:val="18"/>
                          <w:szCs w:val="18"/>
                          <w:lang w:val="en-US"/>
                        </w:rPr>
                        <w:t>c</w:t>
                      </w:r>
                      <w:r>
                        <w:rPr>
                          <w:rFonts w:cs="Times New Roman" w:ascii="Times New Roman" w:hAnsi="Times New Roman"/>
                          <w:b/>
                          <w:color w:val="00000A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Times New Roman" w:ascii="Times New Roman" w:hAnsi="Times New Roman"/>
                          <w:color w:val="00000A"/>
                          <w:sz w:val="18"/>
                          <w:szCs w:val="18"/>
                        </w:rPr>
                        <w:t xml:space="preserve"> Стандарт: 4,0 мм (-8900</w:t>
                      </w:r>
                      <w:r>
                        <w:rPr>
                          <w:rFonts w:cs="Times New Roman" w:ascii="Times New Roman" w:hAnsi="Times New Roman"/>
                          <w:color w:val="00000A"/>
                          <w:sz w:val="18"/>
                          <w:szCs w:val="18"/>
                          <w:lang w:val="en-US"/>
                        </w:rPr>
                        <w:t>H</w:t>
                      </w:r>
                      <w:r>
                        <w:rPr>
                          <w:rFonts w:cs="Times New Roman" w:ascii="Times New Roman" w:hAnsi="Times New Roman"/>
                          <w:color w:val="00000A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cs="Times New Roman" w:ascii="Times New Roman" w:hAnsi="Times New Roman"/>
                          <w:color w:val="00000A"/>
                          <w:sz w:val="18"/>
                          <w:szCs w:val="18"/>
                          <w:lang w:val="en-US"/>
                        </w:rPr>
                        <w:t>D</w:t>
                      </w:r>
                      <w:r>
                        <w:rPr>
                          <w:rFonts w:cs="Times New Roman" w:ascii="Times New Roman" w:hAnsi="Times New Roman"/>
                          <w:color w:val="00000A"/>
                          <w:sz w:val="18"/>
                          <w:szCs w:val="18"/>
                        </w:rPr>
                        <w:t>: 4,5 мм)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0"/>
          <w:szCs w:val="20"/>
        </w:rPr>
        <w:t xml:space="preserve">2) Если установочное положение смещено в направлении </w:t>
      </w:r>
      <w:r>
        <w:rPr>
          <w:rFonts w:ascii="Times New Roman" w:hAnsi="Times New Roman" w:cs="Times New Roman"/>
          <w:b/>
          <w:sz w:val="20"/>
          <w:szCs w:val="20"/>
        </w:rPr>
        <w:t>(В)</w:t>
      </w:r>
      <w:r>
        <w:rPr>
          <w:rFonts w:ascii="Times New Roman" w:hAnsi="Times New Roman" w:cs="Times New Roman"/>
          <w:sz w:val="20"/>
          <w:szCs w:val="20"/>
        </w:rPr>
        <w:t>, то длина нити соответственно уменьшится.</w:t>
      </w:r>
    </w:p>
    <w:p w:rsidR="00183249" w:rsidRDefault="00183249">
      <w:pPr>
        <w:suppressAutoHyphens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183249" w:rsidRDefault="00183249">
      <w:pPr>
        <w:suppressAutoHyphens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183249" w:rsidRDefault="00183249">
      <w:pPr>
        <w:suppressAutoHyphens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183249" w:rsidRDefault="00183249">
      <w:pPr>
        <w:suppressAutoHyphens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183249" w:rsidRDefault="00182ECE">
      <w:pPr>
        <w:suppressAutoHyphens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7" behindDoc="0" locked="0" layoutInCell="1" allowOverlap="1" wp14:anchorId="09AAB912" wp14:editId="758A9757">
                <wp:simplePos x="0" y="0"/>
                <wp:positionH relativeFrom="page">
                  <wp:posOffset>4144010</wp:posOffset>
                </wp:positionH>
                <wp:positionV relativeFrom="paragraph">
                  <wp:posOffset>212090</wp:posOffset>
                </wp:positionV>
                <wp:extent cx="2698750" cy="551815"/>
                <wp:effectExtent l="0" t="0" r="0" b="0"/>
                <wp:wrapSquare wrapText="bothSides"/>
                <wp:docPr id="79" name="Врезка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0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4248" w:type="dxa"/>
                              <w:tblBorders>
                                <w:top w:val="single" w:sz="4" w:space="0" w:color="000001"/>
                                <w:left w:val="single" w:sz="4" w:space="0" w:color="000001"/>
                                <w:bottom w:val="single" w:sz="4" w:space="0" w:color="000001"/>
                                <w:insideH w:val="single" w:sz="4" w:space="0" w:color="000001"/>
                              </w:tblBorders>
                              <w:tblCellMar>
                                <w:left w:w="93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44"/>
                              <w:gridCol w:w="3404"/>
                            </w:tblGrid>
                            <w:tr w:rsidR="00183249" w:rsidTr="00182ECE">
                              <w:trPr>
                                <w:trHeight w:val="557"/>
                              </w:trPr>
                              <w:tc>
                                <w:tcPr>
                                  <w:tcW w:w="844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83249" w:rsidRDefault="00CA1976">
                                  <w:pPr>
                                    <w:spacing w:after="0" w:line="100" w:lineRule="atLeast"/>
                                    <w:jc w:val="both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3C380A3" wp14:editId="1E2AA21E">
                                        <wp:extent cx="397510" cy="374015"/>
                                        <wp:effectExtent l="0" t="0" r="0" b="0"/>
                                        <wp:docPr id="81" name="Рисунок 2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1" name="Рисунок 2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7510" cy="374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3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auto"/>
                                </w:tcPr>
                                <w:p w:rsidR="00183249" w:rsidRDefault="00CA1976">
                                  <w:pPr>
                                    <w:spacing w:after="0" w:line="100" w:lineRule="atLeast"/>
                                    <w:jc w:val="both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При заточке лезвия ножа, необходимо быть особенно осторожным при обращении с ножом. </w:t>
                                  </w:r>
                                </w:p>
                              </w:tc>
                            </w:tr>
                          </w:tbl>
                          <w:p w:rsidR="00183249" w:rsidRDefault="00183249">
                            <w:pPr>
                              <w:pStyle w:val="af"/>
                            </w:pPr>
                          </w:p>
                        </w:txbxContent>
                      </wps:txbx>
                      <wps:bodyPr lIns="90000" tIns="45000" rIns="90000" bIns="4500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Врезка3" o:spid="_x0000_s1041" style="position:absolute;margin-left:326.3pt;margin-top:16.7pt;width:212.5pt;height:43.45pt;z-index:27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" filled="f" stroked="f">
                <v:textbox inset="2.5mm,1.25mm,2.5mm,1.25mm">
                  <w:txbxContent>
                    <w:tbl>
                      <w:tblPr>
                        <w:tblW w:w="4248" w:type="dxa"/>
                        <w:tbl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insideH w:val="single" w:sz="4" w:space="0" w:color="000001"/>
                        </w:tblBorders>
                        <w:tblCellMar>
                          <w:left w:w="93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44"/>
                        <w:gridCol w:w="3404"/>
                      </w:tblGrid>
                      <w:tr w:rsidR="00183249" w:rsidTr="00182ECE">
                        <w:trPr>
                          <w:trHeight w:val="557"/>
                        </w:trPr>
                        <w:tc>
                          <w:tcPr>
                            <w:tcW w:w="844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83249" w:rsidRDefault="00CA1976">
                            <w:pPr>
                              <w:spacing w:after="0" w:line="100" w:lineRule="atLeast"/>
                              <w:jc w:val="both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C380A3" wp14:editId="1E2AA21E">
                                  <wp:extent cx="397510" cy="374015"/>
                                  <wp:effectExtent l="0" t="0" r="0" b="0"/>
                                  <wp:docPr id="81" name="Рисунок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" name="Рисунок 2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510" cy="374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3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shd w:val="clear" w:color="auto" w:fill="auto"/>
                          </w:tcPr>
                          <w:p w:rsidR="00183249" w:rsidRDefault="00CA1976">
                            <w:pPr>
                              <w:spacing w:after="0" w:line="100" w:lineRule="atLeast"/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При заточке лезвия ножа, необходимо быть особенно осторожным при обращении с ножом. </w:t>
                            </w:r>
                          </w:p>
                        </w:tc>
                      </w:tr>
                    </w:tbl>
                    <w:p w:rsidR="00183249" w:rsidRDefault="00183249">
                      <w:pPr>
                        <w:pStyle w:val="af"/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:rsidR="00183249" w:rsidRDefault="00183249">
      <w:pPr>
        <w:suppressAutoHyphens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183249" w:rsidRDefault="00183249">
      <w:pPr>
        <w:suppressAutoHyphens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183249" w:rsidRDefault="00183249">
      <w:pPr>
        <w:suppressAutoHyphens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24. УСИЛИЕ ПРИЖАТИЯ ПЕДАЛИ И ХОД ПЕДАЛИ</w:t>
      </w:r>
    </w:p>
    <w:p w:rsidR="00183249" w:rsidRDefault="00183249">
      <w:pPr>
        <w:spacing w:after="0" w:line="10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346" w:type="dxa"/>
        <w:tblInd w:w="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1172"/>
        <w:gridCol w:w="8174"/>
      </w:tblGrid>
      <w:tr w:rsidR="00183249">
        <w:tc>
          <w:tcPr>
            <w:tcW w:w="1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4520" cy="556895"/>
                  <wp:effectExtent l="0" t="0" r="0" b="0"/>
                  <wp:docPr id="8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Рисунок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ПРЕДУПРЕЖДЕНИЕ: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Перед тем как начать работу, отключите питание, чтобы избежать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травмоопасных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ситуаций, связанных с внезапным включением швейной машины.</w:t>
            </w:r>
          </w:p>
        </w:tc>
      </w:tr>
    </w:tbl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anchor distT="0" distB="9525" distL="114300" distR="118745" simplePos="0" relativeHeight="2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51435</wp:posOffset>
            </wp:positionV>
            <wp:extent cx="3138805" cy="2105025"/>
            <wp:effectExtent l="0" t="0" r="0" b="0"/>
            <wp:wrapSquare wrapText="bothSides"/>
            <wp:docPr id="8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0"/>
          <w:szCs w:val="20"/>
        </w:rPr>
        <w:t>(1) Регулировка усилия, необходимого для прижатия передней части педали</w:t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1) Данное усилие можно менять с помощью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изменения установочного положения пружины </w:t>
      </w:r>
      <w:r>
        <w:rPr>
          <w:rFonts w:ascii="Wingdings" w:hAnsi="Wingdings" w:cs="Cambria Math"/>
          <w:sz w:val="20"/>
        </w:rPr>
        <w:t></w:t>
      </w:r>
      <w:r>
        <w:rPr>
          <w:rFonts w:ascii="Times New Roman" w:hAnsi="Times New Roman" w:cs="Times New Roman"/>
          <w:sz w:val="20"/>
          <w:szCs w:val="20"/>
        </w:rPr>
        <w:t xml:space="preserve"> регулировки усилия педали</w:t>
      </w:r>
      <w:proofErr w:type="gramEnd"/>
      <w:r>
        <w:rPr>
          <w:rFonts w:ascii="Times New Roman" w:hAnsi="Times New Roman" w:cs="Times New Roman"/>
          <w:sz w:val="20"/>
          <w:szCs w:val="20"/>
        </w:rPr>
        <w:t>.</w:t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2) Усилие уменьшается, когда вы закрепляете пружину с левой стороны.</w:t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3) Усилие увеличивается, когда вы закрепляете пружину с правой стороны.</w:t>
      </w:r>
    </w:p>
    <w:p w:rsidR="00183249" w:rsidRDefault="00183249">
      <w:pPr>
        <w:spacing w:after="0" w:line="10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(2) Регулировка усилия, необходимого для прижатия задней части педали</w:t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1) Данное усилие можно регулировать при помощи регулировочного винта </w:t>
      </w:r>
      <w:r>
        <w:rPr>
          <w:rFonts w:ascii="Wingdings" w:hAnsi="Wingdings" w:cs="Cambria Math"/>
          <w:sz w:val="20"/>
        </w:rPr>
        <w:t></w:t>
      </w:r>
      <w:r>
        <w:rPr>
          <w:rFonts w:ascii="Times New Roman" w:hAnsi="Times New Roman" w:cs="Times New Roman"/>
          <w:sz w:val="20"/>
        </w:rPr>
        <w:t>.</w:t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2) Усилие увеличивается по мере того, как вы закручиваете регулировочный </w:t>
      </w:r>
      <w:r>
        <w:rPr>
          <w:rFonts w:ascii="Times New Roman" w:hAnsi="Times New Roman" w:cs="Times New Roman"/>
          <w:sz w:val="20"/>
          <w:szCs w:val="20"/>
        </w:rPr>
        <w:t xml:space="preserve">винт </w:t>
      </w:r>
      <w:r>
        <w:rPr>
          <w:rFonts w:ascii="Wingdings" w:hAnsi="Wingdings" w:cs="Cambria Math"/>
          <w:sz w:val="20"/>
        </w:rPr>
        <w:t></w:t>
      </w:r>
      <w:r>
        <w:rPr>
          <w:rFonts w:ascii="Times New Roman" w:hAnsi="Times New Roman" w:cs="Times New Roman"/>
          <w:sz w:val="20"/>
        </w:rPr>
        <w:t>.</w:t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3) Усилие уменьшается по мере того, как вы откручиваете регулировочный </w:t>
      </w:r>
      <w:r>
        <w:rPr>
          <w:rFonts w:ascii="Times New Roman" w:hAnsi="Times New Roman" w:cs="Times New Roman"/>
          <w:sz w:val="20"/>
          <w:szCs w:val="20"/>
        </w:rPr>
        <w:t xml:space="preserve">винт </w:t>
      </w:r>
      <w:r>
        <w:rPr>
          <w:rFonts w:ascii="Wingdings" w:hAnsi="Wingdings" w:cs="Cambria Math"/>
          <w:sz w:val="20"/>
        </w:rPr>
        <w:t></w:t>
      </w:r>
      <w:r>
        <w:rPr>
          <w:rFonts w:ascii="Times New Roman" w:hAnsi="Times New Roman" w:cs="Times New Roman"/>
          <w:sz w:val="20"/>
        </w:rPr>
        <w:t>.</w:t>
      </w:r>
    </w:p>
    <w:p w:rsidR="00183249" w:rsidRDefault="00183249">
      <w:pPr>
        <w:spacing w:after="0" w:line="10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(3) Регулировка хода педали</w:t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1) Ход педали увеличивается, когда вы вставляете соединительную тягу </w:t>
      </w:r>
      <w:r>
        <w:rPr>
          <w:rFonts w:ascii="Wingdings" w:hAnsi="Wingdings" w:cs="Cambria Math"/>
          <w:sz w:val="20"/>
        </w:rPr>
        <w:t></w:t>
      </w:r>
      <w:r>
        <w:rPr>
          <w:rFonts w:ascii="Times New Roman" w:hAnsi="Times New Roman" w:cs="Times New Roman"/>
          <w:sz w:val="20"/>
        </w:rPr>
        <w:t xml:space="preserve"> в правое отверстие.</w:t>
      </w:r>
    </w:p>
    <w:p w:rsidR="00183249" w:rsidRDefault="00CA1976">
      <w:r>
        <w:br w:type="page"/>
      </w:r>
    </w:p>
    <w:p w:rsidR="00183249" w:rsidRDefault="00183249">
      <w:pPr>
        <w:spacing w:after="0" w:line="100" w:lineRule="atLeast"/>
        <w:jc w:val="both"/>
        <w:rPr>
          <w:rFonts w:ascii="Times New Roman" w:hAnsi="Times New Roman" w:cs="Times New Roman"/>
          <w:spacing w:val="-2"/>
          <w:sz w:val="20"/>
          <w:szCs w:val="20"/>
        </w:rPr>
      </w:pP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b/>
          <w:spacing w:val="-2"/>
          <w:sz w:val="20"/>
          <w:szCs w:val="20"/>
        </w:rPr>
      </w:pPr>
      <w:r>
        <w:rPr>
          <w:rFonts w:ascii="Times New Roman" w:hAnsi="Times New Roman" w:cs="Times New Roman"/>
          <w:b/>
          <w:spacing w:val="-2"/>
          <w:sz w:val="20"/>
          <w:szCs w:val="20"/>
        </w:rPr>
        <w:t>25. РЕГУЛИРОВКА ПЕДАЛИ</w:t>
      </w:r>
    </w:p>
    <w:p w:rsidR="00183249" w:rsidRDefault="00183249">
      <w:pPr>
        <w:spacing w:after="0" w:line="100" w:lineRule="atLeast"/>
        <w:jc w:val="both"/>
        <w:rPr>
          <w:rFonts w:ascii="Times New Roman" w:hAnsi="Times New Roman" w:cs="Times New Roman"/>
          <w:b/>
          <w:spacing w:val="-2"/>
          <w:sz w:val="20"/>
          <w:szCs w:val="20"/>
        </w:rPr>
      </w:pPr>
    </w:p>
    <w:tbl>
      <w:tblPr>
        <w:tblW w:w="957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1175"/>
        <w:gridCol w:w="8395"/>
      </w:tblGrid>
      <w:tr w:rsidR="00183249">
        <w:tc>
          <w:tcPr>
            <w:tcW w:w="11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4520" cy="556895"/>
                  <wp:effectExtent l="0" t="0" r="0" b="0"/>
                  <wp:docPr id="8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ПРЕДУПРЕЖДЕНИЕ: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Перед тем как начать работу, отключите питание, чтобы избежать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травмоопасных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ситуаций, связанных с внезапным включением швейной машины.</w:t>
            </w:r>
          </w:p>
        </w:tc>
      </w:tr>
    </w:tbl>
    <w:p w:rsidR="00183249" w:rsidRDefault="00183249">
      <w:pPr>
        <w:spacing w:after="0" w:line="100" w:lineRule="atLeast"/>
        <w:jc w:val="both"/>
        <w:rPr>
          <w:rFonts w:ascii="Times New Roman" w:hAnsi="Times New Roman" w:cs="Times New Roman"/>
          <w:spacing w:val="-2"/>
          <w:sz w:val="20"/>
          <w:szCs w:val="20"/>
        </w:rPr>
      </w:pPr>
    </w:p>
    <w:tbl>
      <w:tblPr>
        <w:tblW w:w="9570" w:type="dxa"/>
        <w:tblLook w:val="0000" w:firstRow="0" w:lastRow="0" w:firstColumn="0" w:lastColumn="0" w:noHBand="0" w:noVBand="0"/>
      </w:tblPr>
      <w:tblGrid>
        <w:gridCol w:w="4095"/>
        <w:gridCol w:w="5475"/>
      </w:tblGrid>
      <w:tr w:rsidR="00183249">
        <w:tc>
          <w:tcPr>
            <w:tcW w:w="4095" w:type="dxa"/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3165" cy="2265680"/>
                  <wp:effectExtent l="0" t="0" r="0" b="0"/>
                  <wp:docPr id="8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165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4" w:type="dxa"/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(1) Установка соединительной тяги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1) Переместите педаль </w:t>
            </w:r>
            <w:r>
              <w:rPr>
                <w:rFonts w:ascii="Wingdings" w:hAnsi="Wingdings" w:cs="Times New Roman"/>
                <w:spacing w:val="-2"/>
                <w:sz w:val="20"/>
                <w:szCs w:val="20"/>
              </w:rPr>
              <w:t>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вправо или влево, как показано на рисунке стрелкой, чтобы рычаг </w:t>
            </w:r>
            <w:r>
              <w:rPr>
                <w:rFonts w:ascii="Wingdings" w:hAnsi="Wingdings" w:cs="Times New Roman"/>
                <w:spacing w:val="-2"/>
                <w:sz w:val="20"/>
                <w:szCs w:val="20"/>
              </w:rPr>
              <w:t>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управления двигателем и соединительная тяга </w:t>
            </w:r>
            <w:r>
              <w:rPr>
                <w:rFonts w:ascii="Wingdings" w:hAnsi="Wingdings" w:cs="Times New Roman"/>
                <w:spacing w:val="-2"/>
                <w:sz w:val="20"/>
                <w:szCs w:val="20"/>
              </w:rPr>
              <w:t></w:t>
            </w:r>
            <w:r w:rsidR="00A134F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заняли вертикальное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положение.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(2) Регулировка угла педали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1) Угол наклона педали можно свободно отрегулировать, изменив длину соединительной тяги.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2) Отпустите регулировочный винт </w:t>
            </w:r>
            <w:r>
              <w:rPr>
                <w:rFonts w:ascii="Wingdings" w:hAnsi="Wingdings" w:cs="Times New Roman"/>
                <w:spacing w:val="-2"/>
                <w:sz w:val="20"/>
                <w:szCs w:val="20"/>
              </w:rPr>
              <w:t>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и отрегулируйте длину соединительной тяги </w:t>
            </w:r>
            <w:r>
              <w:rPr>
                <w:rFonts w:ascii="Wingdings" w:hAnsi="Wingdings" w:cs="Times New Roman"/>
                <w:spacing w:val="-2"/>
                <w:sz w:val="20"/>
                <w:szCs w:val="20"/>
              </w:rPr>
              <w:t>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. </w:t>
            </w:r>
          </w:p>
          <w:p w:rsidR="00183249" w:rsidRDefault="00183249">
            <w:pPr>
              <w:spacing w:after="0" w:line="100" w:lineRule="atLeast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</w:tbl>
    <w:p w:rsidR="00183249" w:rsidRDefault="00183249">
      <w:pPr>
        <w:spacing w:after="0" w:line="100" w:lineRule="atLeast"/>
        <w:jc w:val="both"/>
        <w:rPr>
          <w:rFonts w:ascii="Times New Roman" w:hAnsi="Times New Roman" w:cs="Times New Roman"/>
          <w:spacing w:val="-2"/>
          <w:sz w:val="20"/>
          <w:szCs w:val="20"/>
        </w:rPr>
      </w:pP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b/>
          <w:spacing w:val="-2"/>
          <w:sz w:val="20"/>
          <w:szCs w:val="20"/>
        </w:rPr>
      </w:pPr>
      <w:r>
        <w:rPr>
          <w:rFonts w:ascii="Times New Roman" w:hAnsi="Times New Roman" w:cs="Times New Roman"/>
          <w:b/>
          <w:spacing w:val="-2"/>
          <w:sz w:val="20"/>
          <w:szCs w:val="20"/>
        </w:rPr>
        <w:t>24. СХЕМА РАБОТЫ ПЕДАЛИ</w:t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b/>
          <w:spacing w:val="-2"/>
          <w:sz w:val="20"/>
          <w:szCs w:val="20"/>
        </w:rPr>
      </w:pPr>
      <w:r>
        <w:rPr>
          <w:rFonts w:ascii="Times New Roman" w:hAnsi="Times New Roman" w:cs="Times New Roman"/>
          <w:b/>
          <w:noProof/>
          <w:spacing w:val="-2"/>
          <w:sz w:val="20"/>
          <w:szCs w:val="20"/>
          <w:lang w:eastAsia="ru-RU"/>
        </w:rPr>
        <w:drawing>
          <wp:anchor distT="0" distB="8890" distL="114300" distR="114300" simplePos="0" relativeHeight="21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2540</wp:posOffset>
            </wp:positionV>
            <wp:extent cx="2465070" cy="2258060"/>
            <wp:effectExtent l="0" t="0" r="0" b="0"/>
            <wp:wrapSquare wrapText="bothSides"/>
            <wp:docPr id="8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b/>
          <w:spacing w:val="-2"/>
          <w:sz w:val="20"/>
          <w:szCs w:val="20"/>
        </w:rPr>
      </w:pPr>
      <w:r>
        <w:rPr>
          <w:rFonts w:ascii="Times New Roman" w:hAnsi="Times New Roman" w:cs="Times New Roman"/>
          <w:b/>
          <w:spacing w:val="-2"/>
          <w:sz w:val="20"/>
          <w:szCs w:val="20"/>
        </w:rPr>
        <w:t>(1) Педаль позволяет переключать машину в следующие четыре режима:</w:t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ascii="Times New Roman" w:hAnsi="Times New Roman" w:cs="Times New Roman"/>
          <w:spacing w:val="-2"/>
          <w:sz w:val="20"/>
          <w:szCs w:val="20"/>
        </w:rPr>
        <w:t>1) Машина работает на низкой скорости шитья при слабом нажатии на переднюю часть педали (</w:t>
      </w:r>
      <w:r>
        <w:rPr>
          <w:rFonts w:ascii="Times New Roman" w:hAnsi="Times New Roman" w:cs="Times New Roman"/>
          <w:b/>
          <w:spacing w:val="-2"/>
          <w:sz w:val="20"/>
          <w:szCs w:val="20"/>
        </w:rPr>
        <w:t>В)</w:t>
      </w:r>
      <w:r>
        <w:rPr>
          <w:rFonts w:ascii="Times New Roman" w:hAnsi="Times New Roman" w:cs="Times New Roman"/>
          <w:spacing w:val="-2"/>
          <w:sz w:val="20"/>
          <w:szCs w:val="20"/>
        </w:rPr>
        <w:t>.</w:t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ascii="Times New Roman" w:hAnsi="Times New Roman" w:cs="Times New Roman"/>
          <w:spacing w:val="-2"/>
          <w:sz w:val="20"/>
          <w:szCs w:val="20"/>
        </w:rPr>
        <w:t>2) Машина работает на высокой скорости шитья при сильном нажатии на переднюю часть педали (</w:t>
      </w:r>
      <w:r>
        <w:rPr>
          <w:rFonts w:ascii="Times New Roman" w:hAnsi="Times New Roman" w:cs="Times New Roman"/>
          <w:b/>
          <w:spacing w:val="-2"/>
          <w:sz w:val="20"/>
          <w:szCs w:val="20"/>
        </w:rPr>
        <w:t>А)</w:t>
      </w:r>
      <w:r>
        <w:rPr>
          <w:rFonts w:ascii="Times New Roman" w:hAnsi="Times New Roman" w:cs="Times New Roman"/>
          <w:spacing w:val="-2"/>
          <w:sz w:val="20"/>
          <w:szCs w:val="20"/>
        </w:rPr>
        <w:t>.</w:t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ascii="Times New Roman" w:hAnsi="Times New Roman" w:cs="Times New Roman"/>
          <w:spacing w:val="-2"/>
          <w:sz w:val="20"/>
          <w:szCs w:val="20"/>
        </w:rPr>
        <w:t>(Если предустановлена функция прокладки строчки с реверсивной подачей материала, машина переключится в режим высокой скорости после прокладки строчки с реверсом материала).</w:t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ascii="Times New Roman" w:hAnsi="Times New Roman" w:cs="Times New Roman"/>
          <w:spacing w:val="-2"/>
          <w:sz w:val="20"/>
          <w:szCs w:val="20"/>
        </w:rPr>
        <w:t>3) Машина останавливается (когда игла находится в верхнем или нижнем положении) после возврата педали в исходное положение (</w:t>
      </w:r>
      <w:r>
        <w:rPr>
          <w:rFonts w:ascii="Times New Roman" w:hAnsi="Times New Roman" w:cs="Times New Roman"/>
          <w:b/>
          <w:spacing w:val="-2"/>
          <w:sz w:val="20"/>
          <w:szCs w:val="20"/>
        </w:rPr>
        <w:t>С)</w:t>
      </w:r>
      <w:r>
        <w:rPr>
          <w:rFonts w:ascii="Times New Roman" w:hAnsi="Times New Roman" w:cs="Times New Roman"/>
          <w:spacing w:val="-2"/>
          <w:sz w:val="20"/>
          <w:szCs w:val="20"/>
        </w:rPr>
        <w:t>.</w:t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ascii="Times New Roman" w:hAnsi="Times New Roman" w:cs="Times New Roman"/>
          <w:spacing w:val="-2"/>
          <w:sz w:val="20"/>
          <w:szCs w:val="20"/>
        </w:rPr>
        <w:t>4) Машина обрезает нить при полном нажатии на заднюю часть педали (</w:t>
      </w:r>
      <w:r>
        <w:rPr>
          <w:rFonts w:ascii="Times New Roman" w:hAnsi="Times New Roman" w:cs="Times New Roman"/>
          <w:b/>
          <w:spacing w:val="-2"/>
          <w:sz w:val="20"/>
          <w:szCs w:val="20"/>
        </w:rPr>
        <w:t>Е)</w:t>
      </w:r>
      <w:r>
        <w:rPr>
          <w:rFonts w:ascii="Times New Roman" w:hAnsi="Times New Roman" w:cs="Times New Roman"/>
          <w:spacing w:val="-2"/>
          <w:sz w:val="20"/>
          <w:szCs w:val="20"/>
        </w:rPr>
        <w:t>.</w:t>
      </w: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ascii="Times New Roman" w:hAnsi="Times New Roman" w:cs="Times New Roman"/>
          <w:spacing w:val="-2"/>
          <w:sz w:val="20"/>
          <w:szCs w:val="20"/>
        </w:rPr>
        <w:t>* Если ваша машина оснащена Автоматическим Подъемником (</w:t>
      </w:r>
      <w:r>
        <w:rPr>
          <w:rFonts w:ascii="Times New Roman" w:hAnsi="Times New Roman" w:cs="Times New Roman"/>
          <w:spacing w:val="-2"/>
          <w:sz w:val="20"/>
          <w:szCs w:val="20"/>
          <w:lang w:val="en-US"/>
        </w:rPr>
        <w:t>PF</w:t>
      </w:r>
      <w:r>
        <w:rPr>
          <w:rFonts w:ascii="Times New Roman" w:hAnsi="Times New Roman" w:cs="Times New Roman"/>
          <w:spacing w:val="-2"/>
          <w:sz w:val="20"/>
          <w:szCs w:val="20"/>
        </w:rPr>
        <w:t>-9), между положением остановки и положением обрезки нити предусматривается дополнительное положение. Прижимная лапка поднимается вверх при слабом нажатии на заднюю часть педали (</w:t>
      </w:r>
      <w:r>
        <w:rPr>
          <w:rFonts w:ascii="Times New Roman" w:hAnsi="Times New Roman" w:cs="Times New Roman"/>
          <w:b/>
          <w:spacing w:val="-2"/>
          <w:sz w:val="20"/>
          <w:szCs w:val="20"/>
          <w:lang w:val="en-US"/>
        </w:rPr>
        <w:t>D</w:t>
      </w:r>
      <w:r>
        <w:rPr>
          <w:rFonts w:ascii="Times New Roman" w:hAnsi="Times New Roman" w:cs="Times New Roman"/>
          <w:b/>
          <w:spacing w:val="-2"/>
          <w:sz w:val="20"/>
          <w:szCs w:val="20"/>
        </w:rPr>
        <w:t>)</w:t>
      </w:r>
      <w:r>
        <w:rPr>
          <w:rFonts w:ascii="Times New Roman" w:hAnsi="Times New Roman" w:cs="Times New Roman"/>
          <w:spacing w:val="-2"/>
          <w:sz w:val="20"/>
          <w:szCs w:val="20"/>
        </w:rPr>
        <w:t>, и обрезает нить при сильном нажатии.</w:t>
      </w:r>
    </w:p>
    <w:p w:rsidR="00183249" w:rsidRDefault="00CA1976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0"/>
          <w:szCs w:val="20"/>
        </w:rPr>
      </w:pPr>
      <w:r>
        <w:br w:type="page"/>
      </w:r>
    </w:p>
    <w:p w:rsidR="00183249" w:rsidRDefault="00183249">
      <w:pPr>
        <w:spacing w:after="0" w:line="100" w:lineRule="atLeast"/>
        <w:jc w:val="both"/>
        <w:rPr>
          <w:rFonts w:ascii="Times New Roman" w:hAnsi="Times New Roman" w:cs="Times New Roman"/>
          <w:spacing w:val="-2"/>
          <w:sz w:val="20"/>
          <w:szCs w:val="20"/>
        </w:rPr>
      </w:pP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b/>
          <w:spacing w:val="-2"/>
          <w:sz w:val="20"/>
          <w:szCs w:val="20"/>
        </w:rPr>
      </w:pPr>
      <w:r>
        <w:rPr>
          <w:rFonts w:ascii="Times New Roman" w:hAnsi="Times New Roman" w:cs="Times New Roman"/>
          <w:b/>
          <w:spacing w:val="-2"/>
          <w:sz w:val="20"/>
          <w:szCs w:val="20"/>
        </w:rPr>
        <w:t xml:space="preserve">25. РЫЧАГ СТЕЖКА ПРИ ОБРАТНОМ ХОДЕ, АКТИВИРУЕМЫЙ ОДНИМ КАСАНИЕМ </w:t>
      </w:r>
    </w:p>
    <w:p w:rsidR="00183249" w:rsidRDefault="00CA197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b/>
          <w:bCs/>
          <w:kern w:val="0"/>
          <w:sz w:val="20"/>
          <w:lang w:eastAsia="en-US"/>
        </w:rPr>
      </w:pPr>
      <w:r>
        <w:rPr>
          <w:noProof/>
          <w:lang w:eastAsia="ru-RU"/>
        </w:rPr>
        <w:drawing>
          <wp:anchor distT="0" distB="0" distL="114300" distR="122555" simplePos="0" relativeHeight="2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55880</wp:posOffset>
            </wp:positionV>
            <wp:extent cx="2354580" cy="2362835"/>
            <wp:effectExtent l="0" t="0" r="0" b="0"/>
            <wp:wrapSquare wrapText="bothSides"/>
            <wp:docPr id="8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HAnsi" w:hAnsi="Times New Roman" w:cs="Times New Roman"/>
          <w:b/>
          <w:bCs/>
          <w:kern w:val="0"/>
          <w:sz w:val="20"/>
          <w:lang w:eastAsia="en-US"/>
        </w:rPr>
        <w:t>(1) Как работать</w:t>
      </w:r>
    </w:p>
    <w:p w:rsidR="00183249" w:rsidRDefault="00CA197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kern w:val="0"/>
          <w:sz w:val="20"/>
          <w:lang w:eastAsia="en-US"/>
        </w:rPr>
      </w:pPr>
      <w:r>
        <w:rPr>
          <w:rFonts w:ascii="Times New Roman" w:eastAsiaTheme="minorHAnsi" w:hAnsi="Times New Roman" w:cs="Times New Roman"/>
          <w:kern w:val="0"/>
          <w:sz w:val="20"/>
          <w:lang w:eastAsia="en-US"/>
        </w:rPr>
        <w:t xml:space="preserve">1. </w:t>
      </w:r>
      <w:r>
        <w:rPr>
          <w:rFonts w:ascii="Times New Roman" w:eastAsia="TimesNewRomanPSMT" w:hAnsi="Times New Roman" w:cs="Times New Roman"/>
          <w:kern w:val="0"/>
          <w:sz w:val="20"/>
          <w:lang w:eastAsia="en-US"/>
        </w:rPr>
        <w:t xml:space="preserve">При нажатии рычага </w:t>
      </w:r>
      <w:r>
        <w:rPr>
          <w:rFonts w:ascii="Wingdings" w:hAnsi="Wingdings" w:cs="Times New Roman"/>
          <w:spacing w:val="-2"/>
          <w:sz w:val="18"/>
          <w:szCs w:val="20"/>
        </w:rPr>
        <w:t></w:t>
      </w:r>
      <w:r>
        <w:rPr>
          <w:rFonts w:ascii="Times New Roman" w:eastAsia="TimesNewRomanPSMT" w:hAnsi="Times New Roman" w:cs="Times New Roman"/>
          <w:kern w:val="0"/>
          <w:sz w:val="20"/>
          <w:lang w:eastAsia="en-US"/>
        </w:rPr>
        <w:t xml:space="preserve"> переключателя машина выполняет стежок при обратной подаче материала</w:t>
      </w:r>
      <w:r>
        <w:rPr>
          <w:rFonts w:ascii="Times New Roman" w:eastAsiaTheme="minorHAnsi" w:hAnsi="Times New Roman" w:cs="Times New Roman"/>
          <w:kern w:val="0"/>
          <w:sz w:val="20"/>
          <w:lang w:eastAsia="en-US"/>
        </w:rPr>
        <w:t>.</w:t>
      </w:r>
    </w:p>
    <w:p w:rsidR="00183249" w:rsidRDefault="00CA1976">
      <w:pPr>
        <w:suppressAutoHyphens w:val="0"/>
        <w:spacing w:after="0" w:line="240" w:lineRule="auto"/>
        <w:rPr>
          <w:rFonts w:ascii="Times New Roman" w:eastAsia="TimesNewRomanPSMT" w:hAnsi="Times New Roman" w:cs="Times New Roman"/>
          <w:kern w:val="0"/>
          <w:sz w:val="20"/>
          <w:lang w:eastAsia="en-US"/>
        </w:rPr>
      </w:pPr>
      <w:r>
        <w:rPr>
          <w:rFonts w:ascii="Times New Roman" w:eastAsiaTheme="minorHAnsi" w:hAnsi="Times New Roman" w:cs="Times New Roman"/>
          <w:kern w:val="0"/>
          <w:sz w:val="20"/>
          <w:lang w:eastAsia="en-US"/>
        </w:rPr>
        <w:t xml:space="preserve">2. </w:t>
      </w:r>
      <w:r>
        <w:rPr>
          <w:rFonts w:ascii="Times New Roman" w:eastAsia="TimesNewRomanPSMT" w:hAnsi="Times New Roman" w:cs="Times New Roman"/>
          <w:kern w:val="0"/>
          <w:sz w:val="20"/>
          <w:lang w:eastAsia="en-US"/>
        </w:rPr>
        <w:t xml:space="preserve">Машина </w:t>
      </w:r>
      <w:proofErr w:type="gramStart"/>
      <w:r>
        <w:rPr>
          <w:rFonts w:ascii="Times New Roman" w:eastAsia="TimesNewRomanPSMT" w:hAnsi="Times New Roman" w:cs="Times New Roman"/>
          <w:kern w:val="0"/>
          <w:sz w:val="20"/>
          <w:lang w:eastAsia="en-US"/>
        </w:rPr>
        <w:t>будет выполнять стежки пока рычаг переключения находится</w:t>
      </w:r>
      <w:proofErr w:type="gramEnd"/>
      <w:r>
        <w:rPr>
          <w:rFonts w:ascii="Times New Roman" w:eastAsia="TimesNewRomanPSMT" w:hAnsi="Times New Roman" w:cs="Times New Roman"/>
          <w:kern w:val="0"/>
          <w:sz w:val="20"/>
          <w:lang w:eastAsia="en-US"/>
        </w:rPr>
        <w:t xml:space="preserve"> в нажатом положении</w:t>
      </w:r>
    </w:p>
    <w:p w:rsidR="00183249" w:rsidRDefault="00CA1976">
      <w:pPr>
        <w:suppressAutoHyphens w:val="0"/>
        <w:spacing w:after="0" w:line="240" w:lineRule="auto"/>
        <w:rPr>
          <w:rFonts w:ascii="Times New Roman" w:eastAsia="TimesNewRomanPSMT" w:hAnsi="Times New Roman" w:cs="Times New Roman"/>
          <w:kern w:val="0"/>
          <w:sz w:val="20"/>
          <w:lang w:eastAsia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8" behindDoc="0" locked="0" layoutInCell="1" allowOverlap="1">
                <wp:simplePos x="0" y="0"/>
                <wp:positionH relativeFrom="page">
                  <wp:posOffset>3443605</wp:posOffset>
                </wp:positionH>
                <wp:positionV relativeFrom="paragraph">
                  <wp:posOffset>299720</wp:posOffset>
                </wp:positionV>
                <wp:extent cx="3507740" cy="842645"/>
                <wp:effectExtent l="0" t="0" r="0" b="0"/>
                <wp:wrapSquare wrapText="bothSides"/>
                <wp:docPr id="89" name="Врезка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7740" cy="84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5524" w:type="dxa"/>
                              <w:tblBorders>
                                <w:top w:val="single" w:sz="4" w:space="0" w:color="000001"/>
                                <w:left w:val="single" w:sz="4" w:space="0" w:color="000001"/>
                                <w:bottom w:val="single" w:sz="4" w:space="0" w:color="000001"/>
                                <w:insideH w:val="single" w:sz="4" w:space="0" w:color="000001"/>
                              </w:tblBorders>
                              <w:tblCellMar>
                                <w:left w:w="93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74"/>
                              <w:gridCol w:w="4350"/>
                            </w:tblGrid>
                            <w:tr w:rsidR="00183249">
                              <w:tc>
                                <w:tcPr>
                                  <w:tcW w:w="1174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83249" w:rsidRDefault="00CA1976">
                                  <w:pPr>
                                    <w:spacing w:after="0" w:line="100" w:lineRule="atLeast"/>
                                    <w:jc w:val="both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604520" cy="556895"/>
                                        <wp:effectExtent l="0" t="0" r="0" b="0"/>
                                        <wp:docPr id="91" name="Рисунок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1" name="Рисунок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4520" cy="556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349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auto"/>
                                </w:tcPr>
                                <w:p w:rsidR="00183249" w:rsidRDefault="00CA1976">
                                  <w:pPr>
                                    <w:spacing w:after="0" w:line="100" w:lineRule="atLeast"/>
                                    <w:jc w:val="both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ПРЕДУПРЕЖДЕНИЕ:</w:t>
                                  </w:r>
                                </w:p>
                                <w:p w:rsidR="00183249" w:rsidRDefault="00CA1976">
                                  <w:pPr>
                                    <w:spacing w:after="0" w:line="100" w:lineRule="atLeast"/>
                                    <w:jc w:val="both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Перед тем как начать работу, отключите питание, чтобы избежать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травмоопасных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 ситуаций, связанных с внезапным включением швейной машины.</w:t>
                                  </w:r>
                                </w:p>
                              </w:tc>
                            </w:tr>
                          </w:tbl>
                          <w:p w:rsidR="00183249" w:rsidRDefault="00183249">
                            <w:pPr>
                              <w:pStyle w:val="af"/>
                            </w:pPr>
                          </w:p>
                        </w:txbxContent>
                      </wps:txbx>
                      <wps:bodyPr wrap="square" lIns="90000" tIns="45000" rIns="90000" bIns="4500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Врезка4" o:spid="_x0000_s1042" style="position:absolute;margin-left:271.15pt;margin-top:23.6pt;width:276.2pt;height:66.35pt;z-index: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" filled="f" stroked="f">
                <v:textbox inset="2.5mm,1.25mm,2.5mm,1.25mm">
                  <w:txbxContent>
                    <w:tbl>
                      <w:tblPr>
                        <w:tblW w:w="5524" w:type="dxa"/>
                        <w:tbl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insideH w:val="single" w:sz="4" w:space="0" w:color="000001"/>
                        </w:tblBorders>
                        <w:tblCellMar>
                          <w:left w:w="93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74"/>
                        <w:gridCol w:w="4350"/>
                      </w:tblGrid>
                      <w:tr w:rsidR="00183249">
                        <w:tc>
                          <w:tcPr>
                            <w:tcW w:w="1174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83249" w:rsidRDefault="00CA1976">
                            <w:pPr>
                              <w:spacing w:after="0" w:line="100" w:lineRule="atLeast"/>
                              <w:jc w:val="both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04520" cy="556895"/>
                                  <wp:effectExtent l="0" t="0" r="0" b="0"/>
                                  <wp:docPr id="91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Рисунок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520" cy="556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349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shd w:val="clear" w:color="auto" w:fill="auto"/>
                          </w:tcPr>
                          <w:p w:rsidR="00183249" w:rsidRDefault="00CA1976">
                            <w:pPr>
                              <w:spacing w:after="0" w:line="100" w:lineRule="atLeast"/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ПРЕДУПРЕЖДЕНИЕ:</w:t>
                            </w:r>
                          </w:p>
                          <w:p w:rsidR="00183249" w:rsidRDefault="00CA1976">
                            <w:pPr>
                              <w:spacing w:after="0" w:line="100" w:lineRule="atLeast"/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Перед тем как начать работу, отключите питание, чтобы избежать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травмоопасных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ситуаций, связанных с внезапным включением швейной машины.</w:t>
                            </w:r>
                          </w:p>
                        </w:tc>
                      </w:tr>
                    </w:tbl>
                    <w:p w:rsidR="00183249" w:rsidRDefault="00183249">
                      <w:pPr>
                        <w:pStyle w:val="af"/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  <w:r>
        <w:rPr>
          <w:rFonts w:ascii="Times New Roman" w:eastAsia="TimesNewRomanPSMT" w:hAnsi="Times New Roman" w:cs="Times New Roman"/>
          <w:kern w:val="0"/>
          <w:sz w:val="20"/>
          <w:lang w:eastAsia="en-US"/>
        </w:rPr>
        <w:t>3) Машина возобновляет выполнение стежка при нормальном ходе, когда рычаг переключателя отжат.</w:t>
      </w:r>
    </w:p>
    <w:p w:rsidR="00183249" w:rsidRDefault="00183249">
      <w:pPr>
        <w:suppressAutoHyphens w:val="0"/>
        <w:spacing w:after="0" w:line="240" w:lineRule="auto"/>
        <w:rPr>
          <w:rFonts w:ascii="Times New Roman" w:eastAsia="TimesNewRomanPSMT" w:hAnsi="Times New Roman" w:cs="Times New Roman"/>
          <w:kern w:val="0"/>
          <w:sz w:val="20"/>
          <w:lang w:eastAsia="en-US"/>
        </w:rPr>
      </w:pPr>
    </w:p>
    <w:p w:rsidR="00183249" w:rsidRDefault="00CA1976">
      <w:pPr>
        <w:suppressAutoHyphens w:val="0"/>
        <w:spacing w:after="0" w:line="240" w:lineRule="auto"/>
        <w:rPr>
          <w:rFonts w:ascii="Times New Roman" w:eastAsia="TimesNewRomanPSMT" w:hAnsi="Times New Roman" w:cs="Times New Roman"/>
          <w:kern w:val="0"/>
          <w:sz w:val="20"/>
          <w:lang w:eastAsia="en-US"/>
        </w:rPr>
      </w:pPr>
      <w:r>
        <w:rPr>
          <w:rFonts w:ascii="Times New Roman" w:eastAsiaTheme="minorHAnsi" w:hAnsi="Times New Roman" w:cs="Times New Roman"/>
          <w:kern w:val="0"/>
          <w:sz w:val="20"/>
          <w:lang w:eastAsia="en-US"/>
        </w:rPr>
        <w:t xml:space="preserve">(2) </w:t>
      </w:r>
      <w:r>
        <w:rPr>
          <w:rFonts w:ascii="Times New Roman" w:eastAsia="TimesNewRomanPSMT" w:hAnsi="Times New Roman" w:cs="Times New Roman"/>
          <w:kern w:val="0"/>
          <w:sz w:val="20"/>
          <w:lang w:eastAsia="en-US"/>
        </w:rPr>
        <w:t>Высота рычага переключателя</w:t>
      </w:r>
    </w:p>
    <w:p w:rsidR="00183249" w:rsidRDefault="00CA1976">
      <w:pPr>
        <w:suppressAutoHyphens w:val="0"/>
        <w:spacing w:after="0" w:line="240" w:lineRule="auto"/>
        <w:rPr>
          <w:rFonts w:ascii="Times New Roman" w:eastAsia="TimesNewRomanPSMT" w:hAnsi="Times New Roman" w:cs="Times New Roman"/>
          <w:kern w:val="0"/>
          <w:sz w:val="20"/>
          <w:lang w:eastAsia="en-US"/>
        </w:rPr>
      </w:pPr>
      <w:r>
        <w:rPr>
          <w:rFonts w:ascii="Times New Roman" w:eastAsiaTheme="minorHAnsi" w:hAnsi="Times New Roman" w:cs="Times New Roman"/>
          <w:kern w:val="0"/>
          <w:sz w:val="20"/>
          <w:lang w:eastAsia="en-US"/>
        </w:rPr>
        <w:t xml:space="preserve">1. Отрегулируйте высоту рычага переключения </w:t>
      </w:r>
      <w:r>
        <w:rPr>
          <w:rFonts w:ascii="Wingdings" w:hAnsi="Wingdings" w:cs="Times New Roman"/>
          <w:spacing w:val="-2"/>
          <w:sz w:val="18"/>
          <w:szCs w:val="20"/>
        </w:rPr>
        <w:t></w:t>
      </w:r>
      <w:r>
        <w:rPr>
          <w:rFonts w:ascii="Times New Roman" w:hAnsi="Times New Roman" w:cs="Times New Roman"/>
          <w:spacing w:val="-2"/>
          <w:sz w:val="18"/>
          <w:szCs w:val="20"/>
        </w:rPr>
        <w:t>, что</w:t>
      </w:r>
      <w:r>
        <w:rPr>
          <w:rFonts w:ascii="Times New Roman" w:eastAsia="TimesNewRomanPSMT" w:hAnsi="Times New Roman" w:cs="Times New Roman"/>
          <w:kern w:val="0"/>
          <w:sz w:val="20"/>
          <w:lang w:eastAsia="en-US"/>
        </w:rPr>
        <w:t>бы им было легко управлять.</w:t>
      </w:r>
    </w:p>
    <w:p w:rsidR="00183249" w:rsidRDefault="00CA1976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18"/>
          <w:szCs w:val="20"/>
        </w:rPr>
      </w:pPr>
      <w:r>
        <w:rPr>
          <w:rFonts w:ascii="Times New Roman" w:eastAsia="TimesNewRomanPSMT" w:hAnsi="Times New Roman" w:cs="Times New Roman"/>
          <w:kern w:val="0"/>
          <w:sz w:val="20"/>
          <w:lang w:eastAsia="en-US"/>
        </w:rPr>
        <w:t xml:space="preserve">2. Отпустите винт </w:t>
      </w:r>
      <w:r>
        <w:rPr>
          <w:rFonts w:ascii="Wingdings" w:hAnsi="Wingdings" w:cs="Times New Roman"/>
          <w:spacing w:val="-2"/>
          <w:sz w:val="20"/>
          <w:szCs w:val="20"/>
        </w:rPr>
        <w:t>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, </w:t>
      </w:r>
      <w:r>
        <w:rPr>
          <w:rFonts w:ascii="Times New Roman" w:eastAsia="TimesNewRomanPSMT" w:hAnsi="Times New Roman" w:cs="Times New Roman"/>
          <w:kern w:val="0"/>
          <w:sz w:val="20"/>
          <w:lang w:eastAsia="en-US"/>
        </w:rPr>
        <w:t>и переместите рычаг переключения вверх или вниз, чтобы отрегулировать его высоту.</w:t>
      </w:r>
      <w:r>
        <w:rPr>
          <w:rFonts w:ascii="Times New Roman" w:hAnsi="Times New Roman" w:cs="Times New Roman"/>
          <w:b/>
          <w:spacing w:val="-2"/>
          <w:sz w:val="18"/>
          <w:szCs w:val="20"/>
          <w:lang w:eastAsia="ru-RU"/>
        </w:rPr>
        <w:t xml:space="preserve"> </w:t>
      </w:r>
    </w:p>
    <w:p w:rsidR="00183249" w:rsidRDefault="00183249">
      <w:pPr>
        <w:spacing w:after="0" w:line="100" w:lineRule="atLeast"/>
        <w:jc w:val="both"/>
        <w:rPr>
          <w:rFonts w:ascii="Times New Roman" w:hAnsi="Times New Roman" w:cs="Times New Roman"/>
          <w:b/>
          <w:spacing w:val="-2"/>
          <w:sz w:val="20"/>
          <w:szCs w:val="20"/>
        </w:rPr>
      </w:pPr>
    </w:p>
    <w:p w:rsidR="00183249" w:rsidRDefault="00CA1976">
      <w:pPr>
        <w:spacing w:after="0" w:line="100" w:lineRule="atLeast"/>
        <w:jc w:val="both"/>
        <w:rPr>
          <w:rFonts w:ascii="Times New Roman" w:hAnsi="Times New Roman" w:cs="Times New Roman"/>
          <w:b/>
          <w:spacing w:val="-2"/>
          <w:sz w:val="20"/>
          <w:szCs w:val="20"/>
        </w:rPr>
      </w:pPr>
      <w:r>
        <w:rPr>
          <w:rFonts w:ascii="Times New Roman" w:hAnsi="Times New Roman" w:cs="Times New Roman"/>
          <w:b/>
          <w:spacing w:val="-2"/>
          <w:sz w:val="20"/>
          <w:szCs w:val="20"/>
        </w:rPr>
        <w:t xml:space="preserve">25. УЛАВЛИВАТЕЛЬ НИТИ </w:t>
      </w:r>
    </w:p>
    <w:p w:rsidR="00183249" w:rsidRDefault="00183249">
      <w:pPr>
        <w:spacing w:after="0" w:line="100" w:lineRule="atLeast"/>
        <w:jc w:val="both"/>
        <w:rPr>
          <w:rFonts w:ascii="Times New Roman" w:hAnsi="Times New Roman" w:cs="Times New Roman"/>
          <w:b/>
          <w:spacing w:val="-2"/>
          <w:sz w:val="20"/>
          <w:szCs w:val="20"/>
        </w:rPr>
      </w:pPr>
    </w:p>
    <w:tbl>
      <w:tblPr>
        <w:tblW w:w="957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1175"/>
        <w:gridCol w:w="8395"/>
      </w:tblGrid>
      <w:tr w:rsidR="00183249">
        <w:tc>
          <w:tcPr>
            <w:tcW w:w="11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4520" cy="556895"/>
                  <wp:effectExtent l="0" t="0" r="0" b="0"/>
                  <wp:docPr id="9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ПРЕДУПРЕЖДЕНИЕ: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Перед тем как начать работу, отключите питание, чтобы избежать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травмоопасных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ситуаций, связанных с внезапным включением швейной машины.</w:t>
            </w:r>
          </w:p>
        </w:tc>
      </w:tr>
    </w:tbl>
    <w:p w:rsidR="00183249" w:rsidRDefault="00183249">
      <w:pPr>
        <w:spacing w:after="0" w:line="100" w:lineRule="atLeast"/>
        <w:jc w:val="both"/>
        <w:rPr>
          <w:rFonts w:ascii="Times New Roman" w:hAnsi="Times New Roman" w:cs="Times New Roman"/>
          <w:b/>
          <w:spacing w:val="-2"/>
          <w:sz w:val="20"/>
          <w:szCs w:val="20"/>
        </w:rPr>
      </w:pPr>
    </w:p>
    <w:p w:rsidR="00183249" w:rsidRDefault="00183249">
      <w:pPr>
        <w:spacing w:after="0" w:line="100" w:lineRule="atLeast"/>
        <w:jc w:val="both"/>
        <w:rPr>
          <w:rFonts w:ascii="Times New Roman" w:hAnsi="Times New Roman" w:cs="Times New Roman"/>
          <w:spacing w:val="-2"/>
          <w:sz w:val="20"/>
          <w:szCs w:val="20"/>
        </w:rPr>
      </w:pPr>
    </w:p>
    <w:tbl>
      <w:tblPr>
        <w:tblW w:w="9570" w:type="dxa"/>
        <w:tblLook w:val="0000" w:firstRow="0" w:lastRow="0" w:firstColumn="0" w:lastColumn="0" w:noHBand="0" w:noVBand="0"/>
      </w:tblPr>
      <w:tblGrid>
        <w:gridCol w:w="4786"/>
        <w:gridCol w:w="4784"/>
      </w:tblGrid>
      <w:tr w:rsidR="00183249">
        <w:trPr>
          <w:trHeight w:val="7397"/>
        </w:trPr>
        <w:tc>
          <w:tcPr>
            <w:tcW w:w="4785" w:type="dxa"/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1265" cy="1412875"/>
                  <wp:effectExtent l="0" t="0" r="0" b="0"/>
                  <wp:docPr id="9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265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8095" cy="1803400"/>
                  <wp:effectExtent l="0" t="0" r="0" b="0"/>
                  <wp:docPr id="9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9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8095" cy="1510665"/>
                  <wp:effectExtent l="0" t="0" r="0" b="0"/>
                  <wp:docPr id="9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95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shd w:val="clear" w:color="auto" w:fill="auto"/>
          </w:tcPr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(1) Положение улавливателя нити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Отрегулируйте положение улавливателя нити в зависимости от толщины прострачиваемого материала.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Процедура регулировки следующая: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1) Поверните маховик в нормальном направлении вращения, чтобы совместить белую метку </w:t>
            </w:r>
            <w:r>
              <w:rPr>
                <w:rFonts w:ascii="Wingdings" w:hAnsi="Wingdings" w:cs="Times New Roman"/>
                <w:spacing w:val="-2"/>
                <w:sz w:val="20"/>
                <w:szCs w:val="20"/>
              </w:rPr>
              <w:t>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на маховике с маркером </w:t>
            </w:r>
            <w:r>
              <w:rPr>
                <w:rFonts w:ascii="Wingdings" w:hAnsi="Wingdings" w:cs="Times New Roman"/>
                <w:spacing w:val="-2"/>
                <w:sz w:val="20"/>
                <w:szCs w:val="20"/>
              </w:rPr>
              <w:t>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на коромысле машины.</w:t>
            </w:r>
          </w:p>
          <w:p w:rsidR="00183249" w:rsidRDefault="00183249">
            <w:pPr>
              <w:spacing w:after="0" w:line="100" w:lineRule="atLeast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2) Отрегулируйте расстояние между плоской частью улавливателя нити и центром иглы, чтобы оно составляло 1 мм.</w:t>
            </w: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Затяните регулировочный винт </w:t>
            </w:r>
            <w:r>
              <w:rPr>
                <w:rFonts w:ascii="Wingdings" w:hAnsi="Wingdings" w:cs="Times New Roman"/>
                <w:spacing w:val="-2"/>
                <w:sz w:val="20"/>
                <w:szCs w:val="20"/>
              </w:rPr>
              <w:t>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так, чтобы улавливатель нити было прижато и зафиксировано муфтой </w:t>
            </w:r>
            <w:r>
              <w:rPr>
                <w:rFonts w:ascii="Wingdings" w:hAnsi="Wingdings" w:cs="Times New Roman"/>
                <w:spacing w:val="-2"/>
                <w:sz w:val="20"/>
                <w:szCs w:val="20"/>
              </w:rPr>
              <w:t>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улавливателя нити.</w:t>
            </w:r>
          </w:p>
          <w:p w:rsidR="00183249" w:rsidRDefault="00183249">
            <w:pPr>
              <w:spacing w:after="0" w:line="100" w:lineRule="atLeast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  <w:p w:rsidR="00183249" w:rsidRDefault="00CA1976">
            <w:pPr>
              <w:spacing w:after="0" w:line="100" w:lineRule="atLeast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3) Если вы не используете улавливатель нити, установите переключатель</w:t>
            </w:r>
            <w:r>
              <w:rPr>
                <w:rFonts w:ascii="Wingdings" w:hAnsi="Wingdings" w:cs="Times New Roman"/>
                <w:spacing w:val="-2"/>
                <w:sz w:val="20"/>
                <w:szCs w:val="20"/>
              </w:rPr>
              <w:t>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в положение ВЫКЛ. </w:t>
            </w:r>
          </w:p>
        </w:tc>
      </w:tr>
    </w:tbl>
    <w:p w:rsidR="00183249" w:rsidRDefault="00183249"/>
    <w:sectPr w:rsidR="00183249">
      <w:footerReference w:type="default" r:id="rId47"/>
      <w:pgSz w:w="11906" w:h="16838"/>
      <w:pgMar w:top="1134" w:right="850" w:bottom="1134" w:left="1701" w:header="0" w:footer="720" w:gutter="0"/>
      <w:cols w:space="720"/>
      <w:formProt w:val="0"/>
      <w:docGrid w:linePitch="24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5EC" w:rsidRDefault="008B35EC">
      <w:pPr>
        <w:spacing w:after="0" w:line="240" w:lineRule="auto"/>
      </w:pPr>
      <w:r>
        <w:separator/>
      </w:r>
    </w:p>
  </w:endnote>
  <w:endnote w:type="continuationSeparator" w:id="0">
    <w:p w:rsidR="008B35EC" w:rsidRDefault="008B3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312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249" w:rsidRDefault="00CA1976">
    <w:pPr>
      <w:pStyle w:val="ab"/>
      <w:jc w:val="center"/>
    </w:pPr>
    <w:r>
      <w:fldChar w:fldCharType="begin"/>
    </w:r>
    <w:r>
      <w:instrText>PAGE</w:instrText>
    </w:r>
    <w:r>
      <w:fldChar w:fldCharType="separate"/>
    </w:r>
    <w:r w:rsidR="002F6173">
      <w:rPr>
        <w:noProof/>
      </w:rPr>
      <w:t>3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249" w:rsidRDefault="00CA1976">
    <w:pPr>
      <w:pStyle w:val="ab"/>
      <w:jc w:val="center"/>
    </w:pPr>
    <w:r>
      <w:fldChar w:fldCharType="begin"/>
    </w:r>
    <w:r>
      <w:instrText>PAGE</w:instrText>
    </w:r>
    <w:r>
      <w:fldChar w:fldCharType="separate"/>
    </w:r>
    <w:r w:rsidR="002F6173">
      <w:rPr>
        <w:noProof/>
      </w:rPr>
      <w:t>4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249" w:rsidRDefault="00CA1976">
    <w:pPr>
      <w:pStyle w:val="ab"/>
      <w:jc w:val="center"/>
    </w:pPr>
    <w:r>
      <w:fldChar w:fldCharType="begin"/>
    </w:r>
    <w:r>
      <w:instrText>PAGE</w:instrText>
    </w:r>
    <w:r>
      <w:fldChar w:fldCharType="separate"/>
    </w:r>
    <w:r w:rsidR="002F6173">
      <w:rPr>
        <w:noProof/>
      </w:rPr>
      <w:t>7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249" w:rsidRDefault="00CA1976">
    <w:pPr>
      <w:pStyle w:val="ab"/>
      <w:jc w:val="center"/>
    </w:pPr>
    <w:r>
      <w:fldChar w:fldCharType="begin"/>
    </w:r>
    <w:r>
      <w:instrText>PAGE</w:instrText>
    </w:r>
    <w:r>
      <w:fldChar w:fldCharType="separate"/>
    </w:r>
    <w:r w:rsidR="002F6173">
      <w:rPr>
        <w:noProof/>
      </w:rPr>
      <w:t>9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249" w:rsidRDefault="00CA1976">
    <w:pPr>
      <w:pStyle w:val="ab"/>
      <w:jc w:val="center"/>
    </w:pPr>
    <w:r>
      <w:fldChar w:fldCharType="begin"/>
    </w:r>
    <w:r>
      <w:instrText>PAGE</w:instrText>
    </w:r>
    <w:r>
      <w:fldChar w:fldCharType="separate"/>
    </w:r>
    <w:r w:rsidR="002F6173">
      <w:rPr>
        <w:noProof/>
      </w:rPr>
      <w:t>15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5EC" w:rsidRDefault="008B35EC">
      <w:pPr>
        <w:spacing w:after="0" w:line="240" w:lineRule="auto"/>
      </w:pPr>
      <w:r>
        <w:separator/>
      </w:r>
    </w:p>
  </w:footnote>
  <w:footnote w:type="continuationSeparator" w:id="0">
    <w:p w:rsidR="008B35EC" w:rsidRDefault="008B35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C0DCE"/>
    <w:multiLevelType w:val="multilevel"/>
    <w:tmpl w:val="7B5CFE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A1A1A9E"/>
    <w:multiLevelType w:val="multilevel"/>
    <w:tmpl w:val="BFF474A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3249"/>
    <w:rsid w:val="00182ECE"/>
    <w:rsid w:val="00183249"/>
    <w:rsid w:val="00212FB8"/>
    <w:rsid w:val="002C74F9"/>
    <w:rsid w:val="002F6173"/>
    <w:rsid w:val="00786C10"/>
    <w:rsid w:val="008B35EC"/>
    <w:rsid w:val="00A134F9"/>
    <w:rsid w:val="00CA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27C"/>
    <w:pPr>
      <w:suppressAutoHyphens/>
      <w:spacing w:after="200" w:line="276" w:lineRule="auto"/>
    </w:pPr>
    <w:rPr>
      <w:rFonts w:eastAsia="Arial Unicode MS" w:cs="font312"/>
      <w:color w:val="00000A"/>
      <w:kern w:val="2"/>
      <w:sz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qFormat/>
    <w:rsid w:val="00E2427C"/>
    <w:rPr>
      <w:rFonts w:ascii="Calibri" w:eastAsia="Arial Unicode MS" w:hAnsi="Calibri" w:cs="font312"/>
      <w:kern w:val="2"/>
      <w:lang w:eastAsia="ar-SA"/>
    </w:rPr>
  </w:style>
  <w:style w:type="character" w:customStyle="1" w:styleId="a4">
    <w:name w:val="Верхний колонтитул Знак"/>
    <w:basedOn w:val="a0"/>
    <w:uiPriority w:val="99"/>
    <w:qFormat/>
    <w:rsid w:val="006A5D80"/>
    <w:rPr>
      <w:rFonts w:ascii="Calibri" w:eastAsia="Arial Unicode MS" w:hAnsi="Calibri" w:cs="font312"/>
      <w:kern w:val="2"/>
      <w:lang w:eastAsia="ar-SA"/>
    </w:rPr>
  </w:style>
  <w:style w:type="character" w:customStyle="1" w:styleId="a5">
    <w:name w:val="Текст выноски Знак"/>
    <w:basedOn w:val="a0"/>
    <w:uiPriority w:val="99"/>
    <w:semiHidden/>
    <w:qFormat/>
    <w:rsid w:val="00C12BA7"/>
    <w:rPr>
      <w:rFonts w:ascii="Tahoma" w:eastAsia="Arial Unicode MS" w:hAnsi="Tahoma" w:cs="Tahoma"/>
      <w:kern w:val="2"/>
      <w:sz w:val="16"/>
      <w:szCs w:val="16"/>
      <w:lang w:eastAsia="ar-SA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ascii="Times New Roman" w:hAnsi="Times New Roman" w:cs="Symbol"/>
      <w:b/>
      <w:sz w:val="20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ascii="Times New Roman" w:hAnsi="Times New Roman" w:cs="Symbol"/>
      <w:b/>
      <w:sz w:val="20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Mangal"/>
    </w:rPr>
  </w:style>
  <w:style w:type="paragraph" w:styleId="ab">
    <w:name w:val="footer"/>
    <w:basedOn w:val="a"/>
    <w:rsid w:val="00E2427C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customStyle="1" w:styleId="1">
    <w:name w:val="Абзац списка1"/>
    <w:basedOn w:val="a"/>
    <w:qFormat/>
    <w:rsid w:val="00E2427C"/>
  </w:style>
  <w:style w:type="paragraph" w:styleId="ac">
    <w:name w:val="header"/>
    <w:basedOn w:val="a"/>
    <w:uiPriority w:val="99"/>
    <w:unhideWhenUsed/>
    <w:rsid w:val="006A5D80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List Paragraph"/>
    <w:basedOn w:val="a"/>
    <w:uiPriority w:val="34"/>
    <w:qFormat/>
    <w:rsid w:val="007700AC"/>
    <w:pPr>
      <w:ind w:left="720"/>
      <w:contextualSpacing/>
    </w:pPr>
  </w:style>
  <w:style w:type="paragraph" w:styleId="ae">
    <w:name w:val="Balloon Text"/>
    <w:basedOn w:val="a"/>
    <w:uiPriority w:val="99"/>
    <w:semiHidden/>
    <w:unhideWhenUsed/>
    <w:qFormat/>
    <w:rsid w:val="00C12BA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26" Type="http://schemas.openxmlformats.org/officeDocument/2006/relationships/image" Target="media/image17.jpeg"/><Relationship Id="rId39" Type="http://schemas.openxmlformats.org/officeDocument/2006/relationships/image" Target="media/image28.wmf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3.wmf"/><Relationship Id="rId42" Type="http://schemas.openxmlformats.org/officeDocument/2006/relationships/image" Target="media/image31.jpeg"/><Relationship Id="rId47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wmf"/><Relationship Id="rId46" Type="http://schemas.openxmlformats.org/officeDocument/2006/relationships/image" Target="media/image35.wmf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image" Target="media/image30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wmf"/><Relationship Id="rId40" Type="http://schemas.openxmlformats.org/officeDocument/2006/relationships/image" Target="media/image29.wmf"/><Relationship Id="rId45" Type="http://schemas.openxmlformats.org/officeDocument/2006/relationships/image" Target="media/image34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10.wmf"/><Relationship Id="rId31" Type="http://schemas.openxmlformats.org/officeDocument/2006/relationships/footer" Target="footer4.xml"/><Relationship Id="rId44" Type="http://schemas.openxmlformats.org/officeDocument/2006/relationships/image" Target="media/image3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footer" Target="footer3.xml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image" Target="media/image32.wmf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15</Pages>
  <Words>2682</Words>
  <Characters>15289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Dmitriy Pushkin</dc:creator>
  <dc:description/>
  <cp:lastModifiedBy>Безлатная Наталья</cp:lastModifiedBy>
  <cp:revision>8</cp:revision>
  <dcterms:created xsi:type="dcterms:W3CDTF">2020-07-06T15:02:00Z</dcterms:created>
  <dcterms:modified xsi:type="dcterms:W3CDTF">2020-07-20T06:02:00Z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